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Ex1.xml" ContentType="application/vnd.ms-office.chartex+xml"/>
  <Override PartName="/word/charts/style2.xml" ContentType="application/vnd.ms-office.chartstyle+xml"/>
  <Override PartName="/word/charts/colors2.xml" ContentType="application/vnd.ms-office.chartcolorstyle+xml"/>
  <Override PartName="/word/charts/chart2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3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5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6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X="-867" w:tblpY="1"/>
        <w:tblOverlap w:val="never"/>
        <w:tblW w:w="1559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4"/>
        <w:gridCol w:w="535"/>
        <w:gridCol w:w="234"/>
        <w:gridCol w:w="344"/>
        <w:gridCol w:w="331"/>
        <w:gridCol w:w="2163"/>
        <w:gridCol w:w="203"/>
        <w:gridCol w:w="519"/>
        <w:gridCol w:w="717"/>
        <w:gridCol w:w="1388"/>
        <w:gridCol w:w="129"/>
        <w:gridCol w:w="73"/>
        <w:gridCol w:w="177"/>
        <w:gridCol w:w="1192"/>
        <w:gridCol w:w="1046"/>
        <w:gridCol w:w="728"/>
        <w:gridCol w:w="160"/>
        <w:gridCol w:w="3052"/>
        <w:gridCol w:w="1171"/>
      </w:tblGrid>
      <w:tr w:rsidR="00282148" w:rsidRPr="007144A5" w14:paraId="1536A6FE" w14:textId="77777777" w:rsidTr="00043357">
        <w:trPr>
          <w:gridAfter w:val="4"/>
          <w:wAfter w:w="5111" w:type="dxa"/>
          <w:trHeight w:val="412"/>
        </w:trPr>
        <w:tc>
          <w:tcPr>
            <w:tcW w:w="1048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F2A87D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val="es-CO" w:eastAsia="es-CO"/>
              </w:rPr>
              <w:t>ACTA DE REVISIÓN POR LA DIRECCIÓN</w:t>
            </w:r>
          </w:p>
        </w:tc>
      </w:tr>
      <w:tr w:rsidR="00B73B0D" w:rsidRPr="007144A5" w14:paraId="794C52FF" w14:textId="77777777" w:rsidTr="00043357">
        <w:trPr>
          <w:trHeight w:val="64"/>
        </w:trPr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1211B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val="es-CO" w:eastAsia="es-CO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009E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9084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FADCB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AECFB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247C7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87B06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49E4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9B30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629A0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7B24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96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FD8EA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1518A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1EE62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2D182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</w:tr>
      <w:tr w:rsidR="00B73B0D" w:rsidRPr="007144A5" w14:paraId="4E59D423" w14:textId="77777777" w:rsidTr="00043357">
        <w:trPr>
          <w:gridAfter w:val="4"/>
          <w:wAfter w:w="5111" w:type="dxa"/>
          <w:trHeight w:val="604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0018FAA0" w14:textId="483F468F" w:rsidR="00755971" w:rsidRPr="007144A5" w:rsidRDefault="001F4829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OBJETIVO REUNIÓN</w:t>
            </w:r>
          </w:p>
        </w:tc>
        <w:tc>
          <w:tcPr>
            <w:tcW w:w="60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37483" w14:textId="2C1DCCE4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Realizar la revisión anual por la dirección </w:t>
            </w:r>
            <w:r w:rsidR="001F4829"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de acuerdo con el</w:t>
            </w:r>
            <w:r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sistema de gestión de la calidad ya establecido para la empresa Carrazos S.A.S.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71A99BC2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ACTA No.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9449C" w14:textId="76A5A500" w:rsidR="00755971" w:rsidRPr="007144A5" w:rsidRDefault="00107A09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</w:tr>
      <w:tr w:rsidR="00B73B0D" w:rsidRPr="007144A5" w14:paraId="0D2D649D" w14:textId="77777777" w:rsidTr="00043357">
        <w:trPr>
          <w:trHeight w:val="64"/>
        </w:trPr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C16C8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2EF38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FF4C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E9AC4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3F937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C8CAB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D663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753F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D6B4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A1568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4059B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96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7E871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D2EC8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8B90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FEE14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</w:tr>
      <w:tr w:rsidR="00B73B0D" w:rsidRPr="007144A5" w14:paraId="20650727" w14:textId="77777777" w:rsidTr="00043357">
        <w:trPr>
          <w:gridAfter w:val="4"/>
          <w:wAfter w:w="5111" w:type="dxa"/>
          <w:trHeight w:val="604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21798B5E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CITANTE</w:t>
            </w:r>
          </w:p>
        </w:tc>
        <w:tc>
          <w:tcPr>
            <w:tcW w:w="60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44EB1" w14:textId="3B7B0EEB" w:rsidR="00755971" w:rsidRPr="007144A5" w:rsidRDefault="00107A09" w:rsidP="00043357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RAUL QUINTANA</w:t>
            </w:r>
            <w:r w:rsidR="00755971"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/ </w:t>
            </w:r>
            <w:proofErr w:type="gramStart"/>
            <w:r w:rsidR="00D056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Director</w:t>
            </w:r>
            <w:proofErr w:type="gramEnd"/>
            <w:r w:rsidR="00D056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general</w:t>
            </w: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y JANNETH SALCEDO / Gerente Admi</w:t>
            </w:r>
            <w:r w:rsidR="00150E2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nistrativa y Financiera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27ABC953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HORA INICIO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733A6" w14:textId="6917DBF2" w:rsidR="00755971" w:rsidRPr="007144A5" w:rsidRDefault="00107A09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8</w:t>
            </w:r>
            <w:r w:rsidR="00755971"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:00 a.m.</w:t>
            </w:r>
          </w:p>
        </w:tc>
      </w:tr>
      <w:tr w:rsidR="00B73B0D" w:rsidRPr="007144A5" w14:paraId="59710D61" w14:textId="77777777" w:rsidTr="00043357">
        <w:trPr>
          <w:trHeight w:val="73"/>
        </w:trPr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01E36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3DC8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0EC63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93973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DE66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D513E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27E2E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F8F91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373E3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18682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2082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96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FEC0E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FA2CA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4E0B9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DDBA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</w:tr>
      <w:tr w:rsidR="00043357" w:rsidRPr="007144A5" w14:paraId="42E2FE40" w14:textId="77777777" w:rsidTr="00043357">
        <w:trPr>
          <w:gridAfter w:val="4"/>
          <w:wAfter w:w="5111" w:type="dxa"/>
          <w:trHeight w:val="604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611B2F68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LUGAR</w:t>
            </w:r>
          </w:p>
        </w:tc>
        <w:tc>
          <w:tcPr>
            <w:tcW w:w="3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69B92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Gerencia General 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1BB145F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FECHA: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93C61" w14:textId="4DA5A6F3" w:rsidR="00755971" w:rsidRPr="007144A5" w:rsidRDefault="00107A09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03/10/2025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6A5E3418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HORA FIN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17B46" w14:textId="4E9638CE" w:rsidR="00755971" w:rsidRPr="007144A5" w:rsidRDefault="000C39AC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1</w:t>
            </w:r>
            <w:r w:rsidR="00107A09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1</w:t>
            </w:r>
            <w:r w:rsidR="00755971"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:00 </w:t>
            </w:r>
            <w:r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a</w:t>
            </w:r>
            <w:r w:rsidR="00755971"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.m.</w:t>
            </w:r>
          </w:p>
        </w:tc>
      </w:tr>
      <w:tr w:rsidR="00B73B0D" w:rsidRPr="007144A5" w14:paraId="656E97C4" w14:textId="77777777" w:rsidTr="00043357">
        <w:trPr>
          <w:trHeight w:val="73"/>
        </w:trPr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0C494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227BF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BBD41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82B8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B77E6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36474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1B54B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4E186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CC55E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C925E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81DA7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96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67306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7817A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EE60E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CA4E5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</w:tr>
      <w:tr w:rsidR="00282148" w:rsidRPr="007144A5" w14:paraId="33A8B373" w14:textId="77777777" w:rsidTr="00043357">
        <w:trPr>
          <w:gridAfter w:val="4"/>
          <w:wAfter w:w="5111" w:type="dxa"/>
          <w:trHeight w:val="394"/>
        </w:trPr>
        <w:tc>
          <w:tcPr>
            <w:tcW w:w="1048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C12B58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val="es-CO" w:eastAsia="es-CO"/>
              </w:rPr>
              <w:t>ORDEN DEL DÍA / TEMAS</w:t>
            </w:r>
          </w:p>
        </w:tc>
      </w:tr>
      <w:tr w:rsidR="00282148" w:rsidRPr="007144A5" w14:paraId="1261A6E1" w14:textId="77777777" w:rsidTr="00043357">
        <w:trPr>
          <w:gridAfter w:val="4"/>
          <w:wAfter w:w="5111" w:type="dxa"/>
          <w:trHeight w:val="3301"/>
        </w:trPr>
        <w:tc>
          <w:tcPr>
            <w:tcW w:w="1048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46976" w14:textId="77777777" w:rsidR="00484438" w:rsidRDefault="00484438" w:rsidP="00043357">
            <w:pPr>
              <w:pStyle w:val="Prrafodelista"/>
              <w:numPr>
                <w:ilvl w:val="0"/>
                <w:numId w:val="12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Entradas de la revisión por la dirección (9.3.2)</w:t>
            </w:r>
          </w:p>
          <w:p w14:paraId="35D8E977" w14:textId="77777777" w:rsidR="00484438" w:rsidRDefault="00484438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A833139" w14:textId="77777777" w:rsidR="00484438" w:rsidRDefault="00755971" w:rsidP="00043357">
            <w:pPr>
              <w:pStyle w:val="Prrafodelista"/>
              <w:numPr>
                <w:ilvl w:val="0"/>
                <w:numId w:val="13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El estado de las acciones de las revisiones por la dirección previas </w:t>
            </w:r>
          </w:p>
          <w:p w14:paraId="0BC84439" w14:textId="77777777" w:rsidR="00484438" w:rsidRDefault="00755971" w:rsidP="00043357">
            <w:pPr>
              <w:pStyle w:val="Prrafodelista"/>
              <w:numPr>
                <w:ilvl w:val="0"/>
                <w:numId w:val="13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Los cambios en las cuestiones externas e internas que sean pertinentes al sistema de gestión de la calidad </w:t>
            </w:r>
          </w:p>
          <w:p w14:paraId="125B3DEA" w14:textId="77777777" w:rsidR="00484438" w:rsidRDefault="00755971" w:rsidP="00043357">
            <w:pPr>
              <w:pStyle w:val="Prrafodelista"/>
              <w:numPr>
                <w:ilvl w:val="0"/>
                <w:numId w:val="13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La información sobre el desempeño y la eficacia del sistema de gestión de la calidad, incluidas las tendencias relativas a: </w:t>
            </w:r>
          </w:p>
          <w:p w14:paraId="5955B8CE" w14:textId="5F25C469" w:rsidR="00484438" w:rsidRPr="00484438" w:rsidRDefault="00755971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Satisfacción del cliente y la retroalimentación de las partes interesadas pertinentes</w:t>
            </w:r>
          </w:p>
          <w:p w14:paraId="56BF7906" w14:textId="7031FFA1" w:rsidR="00484438" w:rsidRPr="00484438" w:rsidRDefault="00755971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Grado en que se han cumplido los objetivos de la calidad</w:t>
            </w:r>
          </w:p>
          <w:p w14:paraId="4453615B" w14:textId="3813FB39" w:rsidR="00484438" w:rsidRPr="00484438" w:rsidRDefault="00755971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Desempeño de los procesos y conformidad de los productos y servicios</w:t>
            </w:r>
          </w:p>
          <w:p w14:paraId="56675CE6" w14:textId="77777777" w:rsidR="00484438" w:rsidRPr="00484438" w:rsidRDefault="00755971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No conformidades y acciones correctivas</w:t>
            </w:r>
          </w:p>
          <w:p w14:paraId="756306AB" w14:textId="77777777" w:rsidR="00484438" w:rsidRPr="00484438" w:rsidRDefault="00755971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Resultados de seguimiento y medición</w:t>
            </w:r>
          </w:p>
          <w:p w14:paraId="13E5B3A7" w14:textId="77777777" w:rsidR="00484438" w:rsidRPr="00484438" w:rsidRDefault="00755971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Resultados de las auditorías</w:t>
            </w:r>
          </w:p>
          <w:p w14:paraId="636E38C1" w14:textId="05B6B348" w:rsidR="00484438" w:rsidRPr="00484438" w:rsidRDefault="00755971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Desempeño de los proveedores externos</w:t>
            </w:r>
          </w:p>
          <w:p w14:paraId="0A2CA5E4" w14:textId="59554DCA" w:rsidR="00484438" w:rsidRPr="00484438" w:rsidRDefault="00755971" w:rsidP="00043357">
            <w:pPr>
              <w:pStyle w:val="Prrafodelista"/>
              <w:numPr>
                <w:ilvl w:val="0"/>
                <w:numId w:val="13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La adecuación de los recursos</w:t>
            </w:r>
          </w:p>
          <w:p w14:paraId="17D58B1A" w14:textId="77777777" w:rsidR="00484438" w:rsidRPr="00484438" w:rsidRDefault="00755971" w:rsidP="00043357">
            <w:pPr>
              <w:pStyle w:val="Prrafodelista"/>
              <w:numPr>
                <w:ilvl w:val="0"/>
                <w:numId w:val="13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La eficacia de las acciones tomadas para abordar los riesgos y las oportunidades</w:t>
            </w:r>
          </w:p>
          <w:p w14:paraId="5DFCE4EB" w14:textId="77777777" w:rsidR="00484438" w:rsidRPr="00484438" w:rsidRDefault="00755971" w:rsidP="00043357">
            <w:pPr>
              <w:pStyle w:val="Prrafodelista"/>
              <w:numPr>
                <w:ilvl w:val="0"/>
                <w:numId w:val="13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Oportunidades de mejora. </w:t>
            </w:r>
          </w:p>
          <w:p w14:paraId="2F62B6A6" w14:textId="64A9B488" w:rsidR="00484438" w:rsidRDefault="00755971" w:rsidP="00043357">
            <w:pPr>
              <w:pStyle w:val="Prrafodelista"/>
              <w:numPr>
                <w:ilvl w:val="0"/>
                <w:numId w:val="12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Salidas de la revisión por la dirección</w:t>
            </w:r>
            <w:r w:rsid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(9.3.3)</w:t>
            </w: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</w:t>
            </w:r>
          </w:p>
          <w:p w14:paraId="6C87800C" w14:textId="77777777" w:rsidR="00484438" w:rsidRDefault="00484438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16B6C9F" w14:textId="77777777" w:rsidR="00484438" w:rsidRDefault="00755971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Las salidas de la revisión por la dirección deben incluir las decisiones y acciones relacionadas con: </w:t>
            </w: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  <w:t xml:space="preserve">a) las oportunidades de mejora </w:t>
            </w: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  <w:t xml:space="preserve">b) cualquier necesidad de cambio en el sistema de gestión de la calidad </w:t>
            </w: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  <w:t xml:space="preserve">c) las necesidades de recursos </w:t>
            </w: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</w:r>
          </w:p>
          <w:p w14:paraId="351073CF" w14:textId="77777777" w:rsidR="00484438" w:rsidRDefault="00755971" w:rsidP="00043357">
            <w:pPr>
              <w:pStyle w:val="Prrafodelista"/>
              <w:numPr>
                <w:ilvl w:val="0"/>
                <w:numId w:val="12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Revisión Política de Calidad y Objetivos de Calidad </w:t>
            </w:r>
          </w:p>
          <w:p w14:paraId="7D3B750D" w14:textId="77777777" w:rsidR="00484438" w:rsidRDefault="00755971" w:rsidP="00043357">
            <w:pPr>
              <w:pStyle w:val="Prrafodelista"/>
              <w:numPr>
                <w:ilvl w:val="0"/>
                <w:numId w:val="12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Resultados de la Revisión por la dirección </w:t>
            </w:r>
          </w:p>
          <w:p w14:paraId="4DABC345" w14:textId="758EAACD" w:rsidR="00755971" w:rsidRPr="00484438" w:rsidRDefault="00AD171E" w:rsidP="00043357">
            <w:pPr>
              <w:pStyle w:val="Prrafodelista"/>
              <w:numPr>
                <w:ilvl w:val="0"/>
                <w:numId w:val="12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Conclusiones</w:t>
            </w:r>
            <w:r w:rsidR="00755971"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</w:t>
            </w:r>
          </w:p>
          <w:p w14:paraId="6BFD78B9" w14:textId="6DA6840E" w:rsidR="0016402D" w:rsidRDefault="0016402D" w:rsidP="00043357">
            <w:p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75699860" w14:textId="77777777" w:rsidR="0016402D" w:rsidRDefault="0016402D" w:rsidP="00043357">
            <w:p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69F90C81" w14:textId="28851B53" w:rsidR="0016402D" w:rsidRPr="007144A5" w:rsidRDefault="0016402D" w:rsidP="00043357">
            <w:p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B73B0D" w:rsidRPr="007144A5" w14:paraId="085DC964" w14:textId="77777777" w:rsidTr="00043357">
        <w:trPr>
          <w:trHeight w:val="73"/>
        </w:trPr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BBC70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8DF17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35D5C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14A65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FD278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A1966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D5171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A51C4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F8D64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01037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AF47B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296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1FF1A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48248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0BC48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  <w:p w14:paraId="3940E76B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  <w:p w14:paraId="57D6C51E" w14:textId="00B84BCF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4FC3E" w14:textId="77777777" w:rsidR="00755971" w:rsidRPr="007144A5" w:rsidRDefault="00755971" w:rsidP="00043357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val="es-CO" w:eastAsia="es-CO"/>
              </w:rPr>
            </w:pPr>
          </w:p>
        </w:tc>
      </w:tr>
      <w:tr w:rsidR="00282148" w:rsidRPr="007144A5" w14:paraId="58D9D660" w14:textId="77777777" w:rsidTr="00043357">
        <w:trPr>
          <w:gridAfter w:val="4"/>
          <w:wAfter w:w="5111" w:type="dxa"/>
          <w:trHeight w:val="394"/>
        </w:trPr>
        <w:tc>
          <w:tcPr>
            <w:tcW w:w="1048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103C644" w14:textId="77777777" w:rsidR="00755971" w:rsidRPr="007144A5" w:rsidRDefault="00755971" w:rsidP="00043357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val="es-CO" w:eastAsia="es-CO"/>
              </w:rPr>
              <w:t>DESARROLLO DE LA REUNIÓN</w:t>
            </w:r>
          </w:p>
        </w:tc>
      </w:tr>
      <w:tr w:rsidR="00282148" w:rsidRPr="007144A5" w14:paraId="3EBFB2DE" w14:textId="77777777" w:rsidTr="000F6D07">
        <w:trPr>
          <w:gridAfter w:val="4"/>
          <w:wAfter w:w="5111" w:type="dxa"/>
          <w:trHeight w:val="394"/>
        </w:trPr>
        <w:tc>
          <w:tcPr>
            <w:tcW w:w="1048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B516B" w14:textId="4A789C69" w:rsidR="00206F0C" w:rsidRPr="00206F0C" w:rsidRDefault="00206F0C" w:rsidP="00043357">
            <w:pPr>
              <w:pStyle w:val="Prrafodelista"/>
              <w:numPr>
                <w:ilvl w:val="0"/>
                <w:numId w:val="1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06F0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Entradas de la revisión por la dirección (9.3.2)</w:t>
            </w:r>
          </w:p>
          <w:p w14:paraId="6090516B" w14:textId="0F5D39E5" w:rsidR="00206F0C" w:rsidRDefault="00206F0C" w:rsidP="00043357">
            <w:pPr>
              <w:pStyle w:val="Prrafodelista"/>
              <w:numPr>
                <w:ilvl w:val="0"/>
                <w:numId w:val="16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06F0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El estado de las acciones de las revisiones por la dirección previas </w:t>
            </w: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– 202</w:t>
            </w:r>
            <w:r w:rsidR="00D0565F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4</w:t>
            </w:r>
          </w:p>
          <w:p w14:paraId="78AF0C25" w14:textId="77777777" w:rsidR="008E2753" w:rsidRDefault="008E2753" w:rsidP="00043357">
            <w:pPr>
              <w:spacing w:after="0" w:line="240" w:lineRule="auto"/>
              <w:ind w:right="137"/>
              <w:jc w:val="right"/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</w:pPr>
            <w:r w:rsidRPr="008E2753">
              <w:rPr>
                <w:rFonts w:ascii="Century Gothic" w:eastAsia="Times New Roman" w:hAnsi="Century Gothic" w:cs="Calibri"/>
                <w:b/>
                <w:bCs/>
                <w:noProof/>
                <w:color w:val="44546A" w:themeColor="text2"/>
                <w:sz w:val="20"/>
                <w:szCs w:val="20"/>
                <w:lang w:val="es-CO" w:eastAsia="es-CO"/>
              </w:rPr>
              <w:drawing>
                <wp:inline distT="0" distB="0" distL="0" distR="0" wp14:anchorId="4F0CC449" wp14:editId="43642286">
                  <wp:extent cx="6102350" cy="6187440"/>
                  <wp:effectExtent l="0" t="0" r="0" b="3810"/>
                  <wp:docPr id="61036653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36653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2881" cy="6187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5DA773" w14:textId="77777777" w:rsidR="008E2753" w:rsidRDefault="008E2753" w:rsidP="00043357">
            <w:pPr>
              <w:spacing w:after="0" w:line="240" w:lineRule="auto"/>
              <w:ind w:right="137"/>
              <w:jc w:val="right"/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</w:pPr>
          </w:p>
          <w:p w14:paraId="5779F351" w14:textId="77777777" w:rsidR="008E2753" w:rsidRDefault="008E2753" w:rsidP="00043357">
            <w:pPr>
              <w:spacing w:after="0" w:line="240" w:lineRule="auto"/>
              <w:ind w:right="137"/>
              <w:jc w:val="right"/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</w:pPr>
          </w:p>
          <w:p w14:paraId="2F18DCC5" w14:textId="77777777" w:rsidR="008E2753" w:rsidRDefault="008E2753" w:rsidP="00043357">
            <w:pPr>
              <w:spacing w:after="0" w:line="240" w:lineRule="auto"/>
              <w:ind w:right="137"/>
              <w:jc w:val="right"/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</w:pPr>
          </w:p>
          <w:p w14:paraId="3AEDB914" w14:textId="77777777" w:rsidR="008E2753" w:rsidRDefault="008E2753" w:rsidP="00043357">
            <w:pPr>
              <w:spacing w:after="0" w:line="240" w:lineRule="auto"/>
              <w:ind w:right="137"/>
              <w:jc w:val="right"/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</w:pPr>
          </w:p>
          <w:p w14:paraId="575D4A27" w14:textId="08DAADF2" w:rsidR="00206F0C" w:rsidRPr="00206F0C" w:rsidRDefault="008E2753" w:rsidP="00043357">
            <w:pPr>
              <w:spacing w:after="0" w:line="240" w:lineRule="auto"/>
              <w:ind w:right="137"/>
              <w:jc w:val="right"/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</w:pPr>
            <w:r w:rsidRPr="008E2753">
              <w:rPr>
                <w:rFonts w:ascii="Century Gothic" w:eastAsia="Times New Roman" w:hAnsi="Century Gothic" w:cs="Calibri"/>
                <w:b/>
                <w:bCs/>
                <w:noProof/>
                <w:color w:val="44546A" w:themeColor="text2"/>
                <w:sz w:val="20"/>
                <w:szCs w:val="20"/>
                <w:lang w:val="es-CO" w:eastAsia="es-CO"/>
              </w:rPr>
              <w:drawing>
                <wp:inline distT="0" distB="0" distL="0" distR="0" wp14:anchorId="484FE1FF" wp14:editId="3B9DDF9C">
                  <wp:extent cx="6591871" cy="2179509"/>
                  <wp:effectExtent l="0" t="0" r="0" b="0"/>
                  <wp:docPr id="193639041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639041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1871" cy="2179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06F0C" w:rsidRPr="00206F0C"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  <w:t>FUENTE: 20. Plan de acción Oportunidades de Mejora CMC-FOR-20</w:t>
            </w:r>
          </w:p>
          <w:p w14:paraId="55E9D9A7" w14:textId="77777777" w:rsidR="00206F0C" w:rsidRPr="00206F0C" w:rsidRDefault="00206F0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44546A" w:themeColor="text2"/>
                <w:sz w:val="20"/>
                <w:szCs w:val="20"/>
                <w:lang w:val="es-CO" w:eastAsia="es-CO"/>
              </w:rPr>
            </w:pPr>
          </w:p>
          <w:p w14:paraId="0EEEE4F2" w14:textId="77777777" w:rsidR="004360E9" w:rsidRDefault="00206F0C" w:rsidP="00043357">
            <w:pPr>
              <w:pStyle w:val="Prrafodelista"/>
              <w:numPr>
                <w:ilvl w:val="0"/>
                <w:numId w:val="16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06F0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Los cambios en las cuestiones externas e internas que sean pertinentes al sistema de gestión de la calidad </w:t>
            </w:r>
          </w:p>
          <w:p w14:paraId="279FA015" w14:textId="77777777" w:rsidR="00A62BC4" w:rsidRDefault="00A62BC4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E3CC931" w14:textId="77777777" w:rsidR="004360E9" w:rsidRDefault="004360E9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4360E9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De acuerdo con el análisis de cambios en el contexto de las cuestiones externas e internas de Carrazos S.A.S. que impactan al SGC, se identifican:</w:t>
            </w:r>
          </w:p>
          <w:p w14:paraId="748FF21F" w14:textId="7E799D4E" w:rsidR="005227C7" w:rsidRDefault="005227C7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noProof/>
              </w:rPr>
              <w:drawing>
                <wp:inline distT="0" distB="0" distL="0" distR="0" wp14:anchorId="55774D42" wp14:editId="30080017">
                  <wp:extent cx="4632960" cy="3088640"/>
                  <wp:effectExtent l="0" t="0" r="0" b="0"/>
                  <wp:docPr id="1548898667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2960" cy="308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70A447" w14:textId="77777777" w:rsidR="005E4D1C" w:rsidRDefault="005E4D1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3D6C9241" w14:textId="77777777" w:rsidR="005E4D1C" w:rsidRDefault="005E4D1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3F286A89" w14:textId="6F39CAF5" w:rsidR="00D47FC1" w:rsidRPr="00FF27BC" w:rsidRDefault="00367B9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</w:pPr>
            <w:r w:rsidRPr="00FF27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  <w:lastRenderedPageBreak/>
              <w:t xml:space="preserve">PILARES DE LA </w:t>
            </w:r>
            <w:r w:rsidR="00870022" w:rsidRPr="00FF27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  <w:t>COMPAÑÍA.</w:t>
            </w:r>
          </w:p>
          <w:p w14:paraId="3215F3FF" w14:textId="77777777" w:rsidR="00FF27BC" w:rsidRDefault="00FF27B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BA93CFE" w14:textId="77777777" w:rsidR="00FF27BC" w:rsidRDefault="00FF27BC" w:rsidP="00FF27BC">
            <w:pPr>
              <w:pStyle w:val="Prrafodelista"/>
              <w:numPr>
                <w:ilvl w:val="0"/>
                <w:numId w:val="2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TRANSPARENCIA.</w:t>
            </w:r>
          </w:p>
          <w:p w14:paraId="076180A1" w14:textId="77777777" w:rsidR="00FF27BC" w:rsidRDefault="00FF27BC" w:rsidP="00FF27BC">
            <w:pPr>
              <w:pStyle w:val="Prrafodelista"/>
              <w:numPr>
                <w:ilvl w:val="0"/>
                <w:numId w:val="2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FF27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ETICA</w:t>
            </w:r>
          </w:p>
          <w:p w14:paraId="692BD092" w14:textId="67AE1857" w:rsidR="00FF27BC" w:rsidRPr="00FF1196" w:rsidRDefault="00FF27BC" w:rsidP="00FF27BC">
            <w:pPr>
              <w:pStyle w:val="Prrafodelista"/>
              <w:numPr>
                <w:ilvl w:val="0"/>
                <w:numId w:val="2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FF27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PEDAGOGIA</w:t>
            </w:r>
          </w:p>
          <w:p w14:paraId="3DE502CD" w14:textId="77777777" w:rsidR="00FF27BC" w:rsidRDefault="00FF27BC" w:rsidP="00FF27BC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Style w:val="Tablaconcuadrcula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885"/>
              <w:gridCol w:w="4745"/>
            </w:tblGrid>
            <w:tr w:rsidR="00FF27BC" w14:paraId="5F6393ED" w14:textId="77777777" w:rsidTr="005E4D1C">
              <w:trPr>
                <w:jc w:val="center"/>
              </w:trPr>
              <w:tc>
                <w:tcPr>
                  <w:tcW w:w="9630" w:type="dxa"/>
                  <w:gridSpan w:val="2"/>
                  <w:shd w:val="clear" w:color="auto" w:fill="808080" w:themeFill="background1" w:themeFillShade="80"/>
                  <w:vAlign w:val="center"/>
                </w:tcPr>
                <w:p w14:paraId="31172141" w14:textId="77777777" w:rsidR="00FF27BC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953029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AMENAZAS MATERIALIZADAS</w:t>
                  </w:r>
                </w:p>
              </w:tc>
            </w:tr>
            <w:tr w:rsidR="00FF27BC" w14:paraId="339F9073" w14:textId="77777777" w:rsidTr="005E4D1C">
              <w:trPr>
                <w:jc w:val="center"/>
              </w:trPr>
              <w:tc>
                <w:tcPr>
                  <w:tcW w:w="4885" w:type="dxa"/>
                </w:tcPr>
                <w:p w14:paraId="0A2ED8B9" w14:textId="77777777" w:rsidR="00FF27BC" w:rsidRPr="00953029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953029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Bajos precios de talleres no autorizados</w:t>
                  </w:r>
                </w:p>
              </w:tc>
              <w:tc>
                <w:tcPr>
                  <w:tcW w:w="4745" w:type="dxa"/>
                </w:tcPr>
                <w:p w14:paraId="423CDAB8" w14:textId="77777777" w:rsidR="00FF27BC" w:rsidRPr="00953029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Afecta a: Todas las marcas</w:t>
                  </w:r>
                </w:p>
              </w:tc>
            </w:tr>
            <w:tr w:rsidR="00FF27BC" w14:paraId="17DD867F" w14:textId="77777777" w:rsidTr="005E4D1C">
              <w:trPr>
                <w:jc w:val="center"/>
              </w:trPr>
              <w:tc>
                <w:tcPr>
                  <w:tcW w:w="4885" w:type="dxa"/>
                </w:tcPr>
                <w:p w14:paraId="0B7549D2" w14:textId="77777777" w:rsidR="00FF27BC" w:rsidRPr="00953029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953029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Campañas como: no uso del automóvil, día sin carro, eventos externos con cierres viales.</w:t>
                  </w:r>
                </w:p>
              </w:tc>
              <w:tc>
                <w:tcPr>
                  <w:tcW w:w="4745" w:type="dxa"/>
                </w:tcPr>
                <w:p w14:paraId="2D9DC00D" w14:textId="77777777" w:rsidR="00FF27BC" w:rsidRPr="00953029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Afecta a: Todas las marcas</w:t>
                  </w:r>
                </w:p>
              </w:tc>
            </w:tr>
            <w:tr w:rsidR="00FF27BC" w14:paraId="72DC19FC" w14:textId="77777777" w:rsidTr="005E4D1C">
              <w:trPr>
                <w:jc w:val="center"/>
              </w:trPr>
              <w:tc>
                <w:tcPr>
                  <w:tcW w:w="4885" w:type="dxa"/>
                </w:tcPr>
                <w:p w14:paraId="287D6C76" w14:textId="77777777" w:rsidR="00FF27BC" w:rsidRPr="00953029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953029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Oferta de repuestos y servicios de talleres de todo tipo a menor costo.</w:t>
                  </w:r>
                </w:p>
              </w:tc>
              <w:tc>
                <w:tcPr>
                  <w:tcW w:w="4745" w:type="dxa"/>
                </w:tcPr>
                <w:p w14:paraId="6EB6B8CA" w14:textId="77777777" w:rsidR="00FF27BC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Afecta a: Todas las marcas</w:t>
                  </w:r>
                </w:p>
              </w:tc>
            </w:tr>
            <w:tr w:rsidR="00FF27BC" w14:paraId="46333F8F" w14:textId="77777777" w:rsidTr="005E4D1C">
              <w:trPr>
                <w:jc w:val="center"/>
              </w:trPr>
              <w:tc>
                <w:tcPr>
                  <w:tcW w:w="4885" w:type="dxa"/>
                </w:tcPr>
                <w:p w14:paraId="00DDDB73" w14:textId="77777777" w:rsidR="00FF27BC" w:rsidRPr="00953029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953029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Ataques de seguridad y privacidad digital (abusos financieros, robos de identidad, pérdida de la información)</w:t>
                  </w:r>
                </w:p>
              </w:tc>
              <w:tc>
                <w:tcPr>
                  <w:tcW w:w="4745" w:type="dxa"/>
                </w:tcPr>
                <w:p w14:paraId="5A388AD7" w14:textId="77777777" w:rsidR="00FF27BC" w:rsidRDefault="00FF27BC" w:rsidP="00FF27BC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Celulares Corporativos</w:t>
                  </w:r>
                </w:p>
              </w:tc>
            </w:tr>
          </w:tbl>
          <w:p w14:paraId="25742F4C" w14:textId="77777777" w:rsidR="00FF1196" w:rsidRPr="00FF27BC" w:rsidRDefault="00FF1196" w:rsidP="00FF27BC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C0C9BD6" w14:textId="77777777" w:rsidR="00D47FC1" w:rsidRDefault="00D47FC1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Style w:val="Tablaconcuadrcula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85"/>
              <w:gridCol w:w="8232"/>
            </w:tblGrid>
            <w:tr w:rsidR="00D47FC1" w14:paraId="73D47DD6" w14:textId="77777777" w:rsidTr="005E4D1C">
              <w:trPr>
                <w:jc w:val="center"/>
              </w:trPr>
              <w:tc>
                <w:tcPr>
                  <w:tcW w:w="1585" w:type="dxa"/>
                </w:tcPr>
                <w:p w14:paraId="1F6BCFF1" w14:textId="1989C63A" w:rsidR="00D47FC1" w:rsidRPr="00EF3665" w:rsidRDefault="00D47FC1" w:rsidP="00E47FE1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b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EF3665">
                    <w:rPr>
                      <w:rFonts w:ascii="Century Gothic" w:eastAsia="Times New Roman" w:hAnsi="Century Gothic" w:cs="Calibri"/>
                      <w:b/>
                      <w:color w:val="000000"/>
                      <w:sz w:val="20"/>
                      <w:szCs w:val="20"/>
                      <w:lang w:val="es-CO" w:eastAsia="es-CO"/>
                    </w:rPr>
                    <w:t>ANTES (D):</w:t>
                  </w:r>
                </w:p>
              </w:tc>
              <w:tc>
                <w:tcPr>
                  <w:tcW w:w="8232" w:type="dxa"/>
                </w:tcPr>
                <w:p w14:paraId="06152260" w14:textId="056F4A80" w:rsidR="00D47FC1" w:rsidRPr="00EF3665" w:rsidRDefault="00D47FC1" w:rsidP="00E47FE1">
                  <w:pPr>
                    <w:framePr w:hSpace="141" w:wrap="around" w:vAnchor="text" w:hAnchor="text" w:x="-867" w:y="1"/>
                    <w:spacing w:line="276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EF3665">
                    <w:rPr>
                      <w:rFonts w:ascii="Century Gothic" w:hAnsi="Century Gothic"/>
                      <w:b/>
                      <w:sz w:val="20"/>
                      <w:szCs w:val="20"/>
                      <w:lang w:val="es-CO"/>
                    </w:rPr>
                    <w:t>AHORA (F):</w:t>
                  </w:r>
                </w:p>
              </w:tc>
            </w:tr>
            <w:tr w:rsidR="00D47FC1" w14:paraId="34F5E199" w14:textId="77777777" w:rsidTr="005E4D1C">
              <w:trPr>
                <w:jc w:val="center"/>
              </w:trPr>
              <w:tc>
                <w:tcPr>
                  <w:tcW w:w="9817" w:type="dxa"/>
                  <w:gridSpan w:val="2"/>
                  <w:shd w:val="clear" w:color="auto" w:fill="000000" w:themeFill="text1"/>
                  <w:vAlign w:val="center"/>
                </w:tcPr>
                <w:p w14:paraId="3D3BAA02" w14:textId="01D9AFC3" w:rsidR="00D47FC1" w:rsidRPr="00EF3665" w:rsidRDefault="00F6446D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MERCADEO</w:t>
                  </w:r>
                  <w:r w:rsidR="009C2004" w:rsidRPr="00EF3665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 xml:space="preserve"> </w:t>
                  </w:r>
                  <w:r w:rsidR="000B5ABA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-MARKETIN DIGITAL</w:t>
                  </w:r>
                </w:p>
              </w:tc>
            </w:tr>
            <w:tr w:rsidR="00D47FC1" w14:paraId="6EC460E5" w14:textId="77777777" w:rsidTr="005E4D1C">
              <w:trPr>
                <w:jc w:val="center"/>
              </w:trPr>
              <w:tc>
                <w:tcPr>
                  <w:tcW w:w="1585" w:type="dxa"/>
                </w:tcPr>
                <w:p w14:paraId="29C4EE0F" w14:textId="77777777" w:rsidR="00F6446D" w:rsidRDefault="00F6446D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both"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BF55EE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Falta de publicación en redes sociales y página web</w:t>
                  </w:r>
                </w:p>
                <w:p w14:paraId="02ED7E0F" w14:textId="77777777" w:rsidR="00F6446D" w:rsidRDefault="00F6446D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both"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6C09B94C" w14:textId="77777777" w:rsidR="00F6446D" w:rsidRDefault="00F6446D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both"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142E3C0" w14:textId="407FF02A" w:rsidR="00D47FC1" w:rsidRPr="00C66CAA" w:rsidRDefault="00F6446D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Oportunidad de f</w:t>
                  </w:r>
                  <w:r w:rsidRPr="00BF55EE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ortalecer el proceso de mercadeo</w:t>
                  </w:r>
                  <w:r w:rsidR="00D023C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 en el aprovechamiento de los LEADS</w:t>
                  </w:r>
                </w:p>
              </w:tc>
              <w:tc>
                <w:tcPr>
                  <w:tcW w:w="8232" w:type="dxa"/>
                </w:tcPr>
                <w:p w14:paraId="42D7A11B" w14:textId="47D4DA73" w:rsidR="0019566D" w:rsidRDefault="007B0BE9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7B0BE9"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anchor distT="0" distB="0" distL="114300" distR="114300" simplePos="0" relativeHeight="251657216" behindDoc="0" locked="0" layoutInCell="1" allowOverlap="1" wp14:anchorId="757FBC9C" wp14:editId="4A0E3A73">
                        <wp:simplePos x="0" y="0"/>
                        <wp:positionH relativeFrom="column">
                          <wp:posOffset>180051</wp:posOffset>
                        </wp:positionH>
                        <wp:positionV relativeFrom="paragraph">
                          <wp:posOffset>96981</wp:posOffset>
                        </wp:positionV>
                        <wp:extent cx="4318635" cy="2675890"/>
                        <wp:effectExtent l="0" t="0" r="5715" b="0"/>
                        <wp:wrapSquare wrapText="bothSides"/>
                        <wp:docPr id="92896385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8963851" name="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635" cy="26758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444C1CE7" w14:textId="49FF418D" w:rsidR="00D47FC1" w:rsidRDefault="00D47F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3DCD60A3" w14:textId="2814EDC5" w:rsidR="00D47FC1" w:rsidRDefault="00D47F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200AB293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79DBE18C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601CF594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50D7A230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788A1CB0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516B3F6D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65BC809B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62AB2DAB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1995DAFB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5659D75D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7708FF26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0F6F43E4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32FC3F72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26D35DE3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572C757C" w14:textId="77777777" w:rsidR="00E47FE1" w:rsidRDefault="00E47FE1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5400A66E" w14:textId="77777777" w:rsidR="00FF27BC" w:rsidRDefault="00FF27BC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noProof/>
                    </w:rPr>
                  </w:pPr>
                </w:p>
                <w:p w14:paraId="32BA60A9" w14:textId="60D0F4DB" w:rsidR="00E47FE1" w:rsidRDefault="004C7224" w:rsidP="004C7224">
                  <w:pPr>
                    <w:framePr w:hSpace="141" w:wrap="around" w:vAnchor="text" w:hAnchor="text" w:x="-867" w:y="1"/>
                    <w:ind w:right="137"/>
                    <w:suppressOverlap/>
                    <w:jc w:val="both"/>
                    <w:rPr>
                      <w:noProof/>
                    </w:rPr>
                  </w:pPr>
                  <w:r w:rsidRPr="004C7224">
                    <w:rPr>
                      <w:b/>
                      <w:bCs/>
                      <w:noProof/>
                    </w:rPr>
                    <w:lastRenderedPageBreak/>
                    <w:drawing>
                      <wp:anchor distT="0" distB="0" distL="114300" distR="114300" simplePos="0" relativeHeight="251666432" behindDoc="0" locked="0" layoutInCell="1" allowOverlap="1" wp14:anchorId="0AD1C98B" wp14:editId="5D79794F">
                        <wp:simplePos x="0" y="0"/>
                        <wp:positionH relativeFrom="column">
                          <wp:posOffset>-64135</wp:posOffset>
                        </wp:positionH>
                        <wp:positionV relativeFrom="paragraph">
                          <wp:posOffset>228600</wp:posOffset>
                        </wp:positionV>
                        <wp:extent cx="5090160" cy="2352040"/>
                        <wp:effectExtent l="0" t="0" r="0" b="0"/>
                        <wp:wrapSquare wrapText="bothSides"/>
                        <wp:docPr id="1332012502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32012502" name="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90160" cy="23520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4C7224">
                    <w:rPr>
                      <w:b/>
                      <w:bCs/>
                      <w:noProof/>
                    </w:rPr>
                    <w:t>INVERSION EN MERCADEO</w:t>
                  </w:r>
                  <w:r>
                    <w:rPr>
                      <w:noProof/>
                    </w:rPr>
                    <w:t>.</w:t>
                  </w:r>
                </w:p>
                <w:p w14:paraId="4E27FA91" w14:textId="2C736D44" w:rsidR="00D47FC1" w:rsidRDefault="007B0BE9" w:rsidP="00E47FE1">
                  <w:pPr>
                    <w:pStyle w:val="Prrafodelista"/>
                    <w:framePr w:hSpace="141" w:wrap="around" w:vAnchor="text" w:hAnchor="text" w:x="-867" w:y="1"/>
                    <w:ind w:left="1440" w:right="137"/>
                    <w:suppressOverlap/>
                    <w:jc w:val="both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noProof/>
                    </w:rPr>
                    <w:t xml:space="preserve"> </w:t>
                  </w:r>
                </w:p>
              </w:tc>
            </w:tr>
            <w:tr w:rsidR="00D47FC1" w14:paraId="4D97C00A" w14:textId="77777777" w:rsidTr="005E4D1C">
              <w:trPr>
                <w:jc w:val="center"/>
              </w:trPr>
              <w:tc>
                <w:tcPr>
                  <w:tcW w:w="9817" w:type="dxa"/>
                  <w:gridSpan w:val="2"/>
                  <w:shd w:val="clear" w:color="auto" w:fill="000000" w:themeFill="text1"/>
                </w:tcPr>
                <w:p w14:paraId="123670F2" w14:textId="52D3FE5C" w:rsidR="00D47FC1" w:rsidRDefault="00D47F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EF3665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lastRenderedPageBreak/>
                    <w:t>P</w:t>
                  </w:r>
                  <w:r w:rsidR="00EF3665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RODUCTO NO CONFORME - PNC</w:t>
                  </w:r>
                </w:p>
              </w:tc>
            </w:tr>
            <w:tr w:rsidR="00D47FC1" w14:paraId="48888C21" w14:textId="77777777" w:rsidTr="005E4D1C">
              <w:trPr>
                <w:jc w:val="center"/>
              </w:trPr>
              <w:tc>
                <w:tcPr>
                  <w:tcW w:w="1585" w:type="dxa"/>
                </w:tcPr>
                <w:p w14:paraId="773A1402" w14:textId="77777777" w:rsidR="007E572D" w:rsidRPr="00805BC1" w:rsidRDefault="007E572D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both"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No se realizaba una medición ni se llevaba trazabilidad del PNC derivado del seguimiento de taller y comercial</w:t>
                  </w:r>
                </w:p>
                <w:p w14:paraId="0E364DBE" w14:textId="77777777" w:rsidR="00805BC1" w:rsidRDefault="00805B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</w:tc>
              <w:tc>
                <w:tcPr>
                  <w:tcW w:w="8232" w:type="dxa"/>
                </w:tcPr>
                <w:p w14:paraId="14D9ABF4" w14:textId="77777777" w:rsidR="00F20EC5" w:rsidRDefault="00F20EC5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5985312A" w14:textId="56584EF3" w:rsidR="00EF3665" w:rsidRDefault="0023281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5168" behindDoc="1" locked="0" layoutInCell="1" allowOverlap="1" wp14:anchorId="68E4B0AB" wp14:editId="27A6E018">
                        <wp:simplePos x="0" y="0"/>
                        <wp:positionH relativeFrom="column">
                          <wp:posOffset>443865</wp:posOffset>
                        </wp:positionH>
                        <wp:positionV relativeFrom="paragraph">
                          <wp:posOffset>44450</wp:posOffset>
                        </wp:positionV>
                        <wp:extent cx="3947160" cy="1851660"/>
                        <wp:effectExtent l="0" t="0" r="15240" b="15240"/>
                        <wp:wrapSquare wrapText="bothSides"/>
                        <wp:docPr id="1414010855" name="Gráfico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EA3FC03F-DB9A-1FE6-8372-5247E64B5E86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3"/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2341F560" w14:textId="77777777" w:rsidR="000625D4" w:rsidRP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27E4E695" w14:textId="77777777" w:rsidR="000625D4" w:rsidRP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14F546E8" w14:textId="77777777" w:rsidR="000625D4" w:rsidRP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49FAF928" w14:textId="77777777" w:rsidR="000625D4" w:rsidRP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65BA921A" w14:textId="77777777" w:rsidR="000625D4" w:rsidRP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7A8E0781" w14:textId="77777777" w:rsid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0E34F3DB" w14:textId="77777777" w:rsidR="000625D4" w:rsidRP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4B37C572" w14:textId="77777777" w:rsid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D9F644B" w14:textId="77777777" w:rsid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062261C" w14:textId="77777777" w:rsid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734F2667" w14:textId="77777777" w:rsidR="00F20EC5" w:rsidRDefault="00F20EC5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p w14:paraId="7F484CF4" w14:textId="77777777" w:rsidR="00F20EC5" w:rsidRDefault="00F20EC5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  <w:tbl>
                  <w:tblPr>
                    <w:tblW w:w="0" w:type="auto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17"/>
                    <w:gridCol w:w="621"/>
                    <w:gridCol w:w="526"/>
                    <w:gridCol w:w="536"/>
                    <w:gridCol w:w="545"/>
                    <w:gridCol w:w="515"/>
                    <w:gridCol w:w="700"/>
                    <w:gridCol w:w="1057"/>
                    <w:gridCol w:w="915"/>
                  </w:tblGrid>
                  <w:tr w:rsidR="000625D4" w:rsidRPr="0023504B" w14:paraId="09626248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05CAD2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PNC/ MES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E6AA43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MARZO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C2B2BB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ABRIL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F392C3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MAYO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F61923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JUNIO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D3250B3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JULIO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E4E8FE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AGOSTO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6F3AFE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SEPTIEMBRE</w:t>
                        </w: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E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DB08EC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TOTAL, PNC</w:t>
                        </w:r>
                      </w:p>
                    </w:tc>
                  </w:tr>
                  <w:tr w:rsidR="000625D4" w:rsidRPr="0023504B" w14:paraId="4493AFC9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1E610C8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Falta de Explicación/No hay seguimiento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C2B06A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9AB7D4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2F0E3C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E5E455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1971FE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DAFC01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4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A688CF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7F4C76F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19</w:t>
                        </w:r>
                      </w:p>
                    </w:tc>
                  </w:tr>
                  <w:tr w:rsidR="000625D4" w:rsidRPr="0023504B" w14:paraId="0EB80C13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0CB9047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Garantía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C6AE0F7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B45303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85832B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4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A9F0DF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2E7BB5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F0B9136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4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9CEA7D3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9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809100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25</w:t>
                        </w:r>
                      </w:p>
                    </w:tc>
                  </w:tr>
                  <w:tr w:rsidR="000625D4" w:rsidRPr="0023504B" w14:paraId="4C837106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5B3E56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Precio alto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173A816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D04126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043056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632662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684DE8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25A838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4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575277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A76D98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17</w:t>
                        </w:r>
                      </w:p>
                    </w:tc>
                  </w:tr>
                  <w:tr w:rsidR="000625D4" w:rsidRPr="0023504B" w14:paraId="627ADF54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993C56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Daño Propiedad Cliente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507D7AD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8EA05F3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4F3300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085E34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B6D85E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3B761C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D2E442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2F8EBCD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17</w:t>
                        </w:r>
                      </w:p>
                    </w:tc>
                  </w:tr>
                  <w:tr w:rsidR="000625D4" w:rsidRPr="0023504B" w14:paraId="2B7EA30C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ED67AC6" w14:textId="7646702B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 xml:space="preserve">No hay </w:t>
                        </w:r>
                        <w:r w:rsidR="00BD2713"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Dispon</w:t>
                        </w:r>
                        <w:r w:rsidR="00BD2713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 xml:space="preserve">ibilidad </w:t>
                        </w:r>
                        <w:proofErr w:type="gramStart"/>
                        <w:r w:rsidR="00BD2713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 xml:space="preserve">de </w:t>
                        </w: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.</w:t>
                        </w:r>
                        <w:proofErr w:type="gramEnd"/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 xml:space="preserve"> Repuest</w:t>
                        </w:r>
                        <w:r w:rsidR="00BD2713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os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530CEE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C7F417F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900987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6E5628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90173F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7CB8B6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6B0984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FCDF6B7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16</w:t>
                        </w:r>
                      </w:p>
                    </w:tc>
                  </w:tr>
                  <w:tr w:rsidR="000625D4" w:rsidRPr="0023504B" w14:paraId="7DD59D5D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441D1A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Demora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C15131D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4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F8B2DC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967266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537DB8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AECF1A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EFE7A7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4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3AC096F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9F2ACA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15</w:t>
                        </w:r>
                      </w:p>
                    </w:tc>
                  </w:tr>
                  <w:tr w:rsidR="000625D4" w:rsidRPr="0023504B" w14:paraId="463F994A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702E2D0" w14:textId="494769C7" w:rsidR="000625D4" w:rsidRPr="0023504B" w:rsidRDefault="00BD2713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Diagnóst</w:t>
                        </w:r>
                        <w:r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ico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4C3F9F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D5844C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E526E6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B62AB3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34FBE4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543FE2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C797C1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0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B99CC4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8</w:t>
                        </w:r>
                      </w:p>
                    </w:tc>
                  </w:tr>
                  <w:tr w:rsidR="000625D4" w:rsidRPr="0023504B" w14:paraId="16B35D3D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0E87444" w14:textId="7BFE9805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Trabajo Incomp</w:t>
                        </w:r>
                        <w:r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leto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0C11A03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B0FBF9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63660F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F32E4C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E7EB813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E688353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4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A82D98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0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8DECEE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7</w:t>
                        </w:r>
                      </w:p>
                    </w:tc>
                  </w:tr>
                  <w:tr w:rsidR="000625D4" w:rsidRPr="0023504B" w14:paraId="4598142B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A0CBC5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Retorno (falla, reingreso)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5A2EF0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6B90F66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490A1C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B9C4F4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69B134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63FE15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BB3955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3747422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10</w:t>
                        </w:r>
                      </w:p>
                    </w:tc>
                  </w:tr>
                  <w:tr w:rsidR="000625D4" w:rsidRPr="0023504B" w14:paraId="6CE1DE9D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64A8AF6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 xml:space="preserve">Mal Lavado 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4C1FB4D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0D27D3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61B2C7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B8641AD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8925F4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25D903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A735A8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664321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7</w:t>
                        </w:r>
                      </w:p>
                    </w:tc>
                  </w:tr>
                  <w:tr w:rsidR="000625D4" w:rsidRPr="0023504B" w14:paraId="158C9980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0261377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lastRenderedPageBreak/>
                          <w:t>Mal Atención Servicio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FC57B6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61BB041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F4569E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4FDB1C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3999207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58410F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68C192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7AE520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7</w:t>
                        </w:r>
                      </w:p>
                    </w:tc>
                  </w:tr>
                  <w:tr w:rsidR="000625D4" w:rsidRPr="0023504B" w14:paraId="5237DB14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DE992A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Entrega VH nuevo Incompleta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4AAD6C6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8FE2AD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9BD794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4E3760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53402CD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75C298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5B2A6BF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1B39A6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6</w:t>
                        </w:r>
                      </w:p>
                    </w:tc>
                  </w:tr>
                  <w:tr w:rsidR="000625D4" w:rsidRPr="0023504B" w14:paraId="7326B6CF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3DC70C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Mal Atención Repuestos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AE0167A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1CB346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BA5B3B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EECA06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6D2FC1D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71EDD2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617A566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0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5430E74F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</w:tr>
                  <w:tr w:rsidR="000625D4" w:rsidRPr="0023504B" w14:paraId="2AC96E45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F401FB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Rayones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A0E1E9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AB7DED9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AECDE76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C1F0E1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1E6D3FAF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6030EB8C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 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FC944EE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0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7664DF4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</w:t>
                        </w:r>
                      </w:p>
                    </w:tc>
                  </w:tr>
                  <w:tr w:rsidR="000625D4" w:rsidRPr="0023504B" w14:paraId="4809570D" w14:textId="77777777" w:rsidTr="00277B52">
                    <w:trPr>
                      <w:trHeight w:val="283"/>
                    </w:trPr>
                    <w:tc>
                      <w:tcPr>
                        <w:tcW w:w="271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C9824D0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TOTAL, MES</w:t>
                        </w:r>
                      </w:p>
                    </w:tc>
                    <w:tc>
                      <w:tcPr>
                        <w:tcW w:w="6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3C8E793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27</w:t>
                        </w:r>
                      </w:p>
                    </w:tc>
                    <w:tc>
                      <w:tcPr>
                        <w:tcW w:w="52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D68CC1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17</w:t>
                        </w:r>
                      </w:p>
                    </w:tc>
                    <w:tc>
                      <w:tcPr>
                        <w:tcW w:w="536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86A787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21</w:t>
                        </w:r>
                      </w:p>
                    </w:tc>
                    <w:tc>
                      <w:tcPr>
                        <w:tcW w:w="54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779BDBC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17</w:t>
                        </w:r>
                      </w:p>
                    </w:tc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14B0868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268E50BB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30</w:t>
                        </w:r>
                      </w:p>
                    </w:tc>
                    <w:tc>
                      <w:tcPr>
                        <w:tcW w:w="10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3CBBCC55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26</w:t>
                        </w:r>
                      </w:p>
                    </w:tc>
                    <w:tc>
                      <w:tcPr>
                        <w:tcW w:w="91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0B9AADC7" w14:textId="77777777" w:rsidR="000625D4" w:rsidRPr="0023504B" w:rsidRDefault="000625D4" w:rsidP="00E47FE1">
                        <w:pPr>
                          <w:framePr w:hSpace="141" w:wrap="around" w:vAnchor="text" w:hAnchor="text" w:x="-867" w:y="1"/>
                          <w:spacing w:after="0" w:line="240" w:lineRule="auto"/>
                          <w:suppressOverlap/>
                          <w:jc w:val="center"/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</w:pPr>
                        <w:r w:rsidRPr="0023504B">
                          <w:rPr>
                            <w:rFonts w:ascii="Aptos Narrow" w:eastAsia="Times New Roman" w:hAnsi="Aptos Narrow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s-CO" w:eastAsia="es-CO"/>
                          </w:rPr>
                          <w:t>160</w:t>
                        </w:r>
                      </w:p>
                    </w:tc>
                  </w:tr>
                </w:tbl>
                <w:p w14:paraId="5451286C" w14:textId="12B29AAE" w:rsidR="000625D4" w:rsidRPr="000625D4" w:rsidRDefault="000625D4" w:rsidP="00E47FE1">
                  <w:pPr>
                    <w:framePr w:hSpace="141" w:wrap="around" w:vAnchor="text" w:hAnchor="text" w:x="-867" w:y="1"/>
                    <w:suppressOverlap/>
                    <w:rPr>
                      <w:lang w:val="es-CO" w:eastAsia="es-CO"/>
                    </w:rPr>
                  </w:pPr>
                </w:p>
              </w:tc>
            </w:tr>
            <w:tr w:rsidR="00D47FC1" w14:paraId="11E0F7C6" w14:textId="77777777" w:rsidTr="005E4D1C">
              <w:tblPrEx>
                <w:tblCellMar>
                  <w:left w:w="70" w:type="dxa"/>
                  <w:right w:w="70" w:type="dxa"/>
                </w:tblCellMar>
              </w:tblPrEx>
              <w:trPr>
                <w:jc w:val="center"/>
              </w:trPr>
              <w:tc>
                <w:tcPr>
                  <w:tcW w:w="1585" w:type="dxa"/>
                </w:tcPr>
                <w:p w14:paraId="0F2B3B98" w14:textId="77777777" w:rsidR="00953029" w:rsidRDefault="00953029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both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</w:tc>
              <w:tc>
                <w:tcPr>
                  <w:tcW w:w="8232" w:type="dxa"/>
                  <w:vAlign w:val="center"/>
                </w:tcPr>
                <w:p w14:paraId="0899DDDC" w14:textId="209CC7B0" w:rsidR="00AF343F" w:rsidRPr="00AF343F" w:rsidRDefault="00AF343F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</w:tc>
            </w:tr>
            <w:tr w:rsidR="00D47FC1" w14:paraId="4C4293D4" w14:textId="77777777" w:rsidTr="005E4D1C">
              <w:trPr>
                <w:jc w:val="center"/>
              </w:trPr>
              <w:tc>
                <w:tcPr>
                  <w:tcW w:w="9817" w:type="dxa"/>
                  <w:gridSpan w:val="2"/>
                  <w:shd w:val="clear" w:color="auto" w:fill="000000" w:themeFill="text1"/>
                  <w:vAlign w:val="center"/>
                </w:tcPr>
                <w:p w14:paraId="471358CD" w14:textId="49E08036" w:rsidR="00D47FC1" w:rsidRDefault="0043529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1440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GESTION HUMANA</w:t>
                  </w:r>
                </w:p>
              </w:tc>
            </w:tr>
            <w:tr w:rsidR="00D47FC1" w14:paraId="37F3B602" w14:textId="77777777" w:rsidTr="005E4D1C">
              <w:trPr>
                <w:jc w:val="center"/>
              </w:trPr>
              <w:tc>
                <w:tcPr>
                  <w:tcW w:w="1585" w:type="dxa"/>
                </w:tcPr>
                <w:p w14:paraId="5ABED42E" w14:textId="77777777" w:rsidR="00F20EC5" w:rsidRDefault="00F20EC5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3AFDCADE" w14:textId="13BD2846" w:rsidR="00D47FC1" w:rsidRPr="00EF3665" w:rsidRDefault="00970D3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No existía </w:t>
                  </w:r>
                  <w:r w:rsidR="00441A7A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una definición clara de Roles y responsabilidades de la organización </w:t>
                  </w:r>
                </w:p>
              </w:tc>
              <w:tc>
                <w:tcPr>
                  <w:tcW w:w="8232" w:type="dxa"/>
                </w:tcPr>
                <w:p w14:paraId="18549974" w14:textId="5C5AB806" w:rsidR="00780EB8" w:rsidRDefault="00303AE8" w:rsidP="00E47FE1">
                  <w:pPr>
                    <w:framePr w:hSpace="141" w:wrap="around" w:vAnchor="text" w:hAnchor="text" w:x="-867" w:y="1"/>
                    <w:spacing w:line="276" w:lineRule="auto"/>
                    <w:suppressOverlap/>
                    <w:jc w:val="both"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Fortalecimiento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de la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matriz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de roles y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responsabilidades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,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en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coherencia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con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el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organigrama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de la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empresa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,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incorporando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los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cambios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de cargos y la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contratación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de personal con las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competencias</w:t>
                  </w:r>
                  <w:proofErr w:type="spellEnd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 xml:space="preserve"> </w:t>
                  </w:r>
                  <w:proofErr w:type="spellStart"/>
                  <w:r w:rsidRPr="00303AE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adecuadas</w:t>
                  </w:r>
                  <w:proofErr w:type="spellEnd"/>
                  <w:r w:rsidR="00527CA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eastAsia="es-CO"/>
                    </w:rPr>
                    <w:t>.</w:t>
                  </w:r>
                </w:p>
                <w:p w14:paraId="355C7B52" w14:textId="037EABA5" w:rsidR="00780EB8" w:rsidRDefault="00780EB8" w:rsidP="00E47FE1">
                  <w:pPr>
                    <w:framePr w:hSpace="141" w:wrap="around" w:vAnchor="text" w:hAnchor="text" w:x="-867" w:y="1"/>
                    <w:spacing w:line="276" w:lineRule="auto"/>
                    <w:suppressOverlap/>
                    <w:jc w:val="both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780EB8"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inline distT="0" distB="0" distL="0" distR="0" wp14:anchorId="2D8B7D0F" wp14:editId="5438EB2B">
                        <wp:extent cx="4602480" cy="2553297"/>
                        <wp:effectExtent l="0" t="0" r="7620" b="0"/>
                        <wp:docPr id="1070291563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70291563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04867" cy="25546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47FC1" w14:paraId="1A698230" w14:textId="77777777" w:rsidTr="005E4D1C">
              <w:trPr>
                <w:jc w:val="center"/>
              </w:trPr>
              <w:tc>
                <w:tcPr>
                  <w:tcW w:w="9817" w:type="dxa"/>
                  <w:gridSpan w:val="2"/>
                  <w:shd w:val="clear" w:color="auto" w:fill="000000" w:themeFill="text1"/>
                  <w:vAlign w:val="center"/>
                </w:tcPr>
                <w:p w14:paraId="4E868A03" w14:textId="2C5121AB" w:rsidR="00D47FC1" w:rsidRDefault="00285B04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2204F8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 xml:space="preserve">SST </w:t>
                  </w:r>
                  <w:r w:rsidR="00F40464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–</w:t>
                  </w:r>
                  <w:r w:rsidRPr="002204F8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 xml:space="preserve"> </w:t>
                  </w:r>
                  <w:r w:rsidR="00D47FC1" w:rsidRPr="002204F8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AMBIENTAL</w:t>
                  </w:r>
                </w:p>
              </w:tc>
            </w:tr>
            <w:tr w:rsidR="00D47FC1" w14:paraId="3A9A59CC" w14:textId="77777777" w:rsidTr="005E4D1C">
              <w:trPr>
                <w:jc w:val="center"/>
              </w:trPr>
              <w:tc>
                <w:tcPr>
                  <w:tcW w:w="1585" w:type="dxa"/>
                </w:tcPr>
                <w:p w14:paraId="2551734A" w14:textId="2AC3D530" w:rsidR="00D47FC1" w:rsidRPr="005922D8" w:rsidRDefault="005922D8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both"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5922D8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No se contaba con un programa de gestión ambiental ni con ninguna iniciativa relacionada con el ámbito ambiental</w:t>
                  </w:r>
                </w:p>
              </w:tc>
              <w:tc>
                <w:tcPr>
                  <w:tcW w:w="8232" w:type="dxa"/>
                </w:tcPr>
                <w:p w14:paraId="4DF58AE3" w14:textId="136EDE16" w:rsidR="00D47FC1" w:rsidRDefault="005922D8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t>SST</w:t>
                  </w:r>
                </w:p>
                <w:p w14:paraId="731D57CB" w14:textId="77777777" w:rsidR="00EF3665" w:rsidRDefault="003F2015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015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inline distT="0" distB="0" distL="0" distR="0" wp14:anchorId="382AA630" wp14:editId="7E87D15C">
                        <wp:extent cx="4236720" cy="2552814"/>
                        <wp:effectExtent l="0" t="0" r="0" b="0"/>
                        <wp:docPr id="351360377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1360377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45596" cy="25581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8303C4B" w14:textId="77777777" w:rsidR="003F2015" w:rsidRDefault="003F2015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lastRenderedPageBreak/>
                    <w:t>AMBIENTAL.</w:t>
                  </w:r>
                </w:p>
                <w:p w14:paraId="40C0AC2F" w14:textId="222BC707" w:rsidR="003F2015" w:rsidRDefault="002068BB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2068BB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inline distT="0" distB="0" distL="0" distR="0" wp14:anchorId="047F2CF7" wp14:editId="1DECB5E8">
                        <wp:extent cx="5090160" cy="3241675"/>
                        <wp:effectExtent l="0" t="0" r="0" b="0"/>
                        <wp:docPr id="1076340215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76340215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90160" cy="3241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47FC1" w14:paraId="1EACDA5D" w14:textId="77777777" w:rsidTr="005E4D1C">
              <w:trPr>
                <w:jc w:val="center"/>
              </w:trPr>
              <w:tc>
                <w:tcPr>
                  <w:tcW w:w="9817" w:type="dxa"/>
                  <w:gridSpan w:val="2"/>
                  <w:shd w:val="clear" w:color="auto" w:fill="000000" w:themeFill="text1"/>
                  <w:vAlign w:val="center"/>
                </w:tcPr>
                <w:p w14:paraId="07C4A9A5" w14:textId="7B15D17C" w:rsidR="00D47FC1" w:rsidRDefault="00D47F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2204F8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lastRenderedPageBreak/>
                    <w:t>DESARROLLO TECNOLOGICO</w:t>
                  </w:r>
                </w:p>
              </w:tc>
            </w:tr>
            <w:tr w:rsidR="00D47FC1" w14:paraId="688CB186" w14:textId="77777777" w:rsidTr="005E4D1C">
              <w:trPr>
                <w:jc w:val="center"/>
              </w:trPr>
              <w:tc>
                <w:tcPr>
                  <w:tcW w:w="1585" w:type="dxa"/>
                </w:tcPr>
                <w:p w14:paraId="36742CE9" w14:textId="77777777" w:rsidR="00D47FC1" w:rsidRDefault="00D47F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</w:tc>
              <w:tc>
                <w:tcPr>
                  <w:tcW w:w="8232" w:type="dxa"/>
                </w:tcPr>
                <w:p w14:paraId="4594B2B5" w14:textId="033FC197" w:rsidR="00D47FC1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t xml:space="preserve">POWER BI </w:t>
                  </w:r>
                </w:p>
                <w:p w14:paraId="1C30CDC4" w14:textId="7BE67928" w:rsidR="00C66A09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6031AA"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inline distT="0" distB="0" distL="0" distR="0" wp14:anchorId="53C2DF94" wp14:editId="747D0194">
                        <wp:extent cx="3931920" cy="2728054"/>
                        <wp:effectExtent l="0" t="0" r="0" b="0"/>
                        <wp:docPr id="1783070586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83070586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35003" cy="27301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965AE99" w14:textId="77777777" w:rsidR="00C66A09" w:rsidRDefault="00C66A09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E3B0A4B" w14:textId="77777777" w:rsidR="00732738" w:rsidRDefault="00732738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521ADB69" w14:textId="77777777" w:rsidR="00FF1196" w:rsidRDefault="00FF1196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64747253" w14:textId="77777777" w:rsidR="00FF1196" w:rsidRDefault="00FF1196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02FCE374" w14:textId="6CCF9FF5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lastRenderedPageBreak/>
                    <w:t>PANEL DE CITAS</w:t>
                  </w:r>
                </w:p>
                <w:p w14:paraId="30A4AF41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21019B0F" w14:textId="789F918C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inline distT="0" distB="0" distL="0" distR="0" wp14:anchorId="1C9F91F6" wp14:editId="324BC8A8">
                        <wp:extent cx="3183463" cy="1958340"/>
                        <wp:effectExtent l="0" t="0" r="0" b="3810"/>
                        <wp:docPr id="121768920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17689203" name="Imagen 1217689203"/>
                                <pic:cNvPicPr/>
                              </pic:nvPicPr>
                              <pic:blipFill rotWithShape="1"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1279" t="11881" r="18387" b="6378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184199" cy="195879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B8E7577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5F24F989" w14:textId="0249E4A3" w:rsidR="00C66A09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t>IV</w:t>
                  </w:r>
                  <w:r w:rsidR="00742C9B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t>V</w:t>
                  </w: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t>UO</w:t>
                  </w:r>
                </w:p>
                <w:p w14:paraId="1ED0E58C" w14:textId="41ADDFF2" w:rsidR="006031AA" w:rsidRDefault="0085510F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anchor distT="0" distB="0" distL="114300" distR="114300" simplePos="0" relativeHeight="251669504" behindDoc="0" locked="0" layoutInCell="1" allowOverlap="1" wp14:anchorId="46752194" wp14:editId="1695FC5E">
                        <wp:simplePos x="0" y="0"/>
                        <wp:positionH relativeFrom="column">
                          <wp:posOffset>-10160</wp:posOffset>
                        </wp:positionH>
                        <wp:positionV relativeFrom="paragraph">
                          <wp:posOffset>54610</wp:posOffset>
                        </wp:positionV>
                        <wp:extent cx="4181475" cy="1322705"/>
                        <wp:effectExtent l="0" t="0" r="9525" b="0"/>
                        <wp:wrapSquare wrapText="bothSides"/>
                        <wp:docPr id="118088394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8088394" name="Imagen 118088394"/>
                                <pic:cNvPicPr/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81475" cy="1322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3DC5A653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7C2363DA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37CF6AF9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77B530C3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4D0439F8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03967654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F6D2849" w14:textId="77777777" w:rsidR="00FF1196" w:rsidRDefault="00FF1196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1CFD4F3" w14:textId="77777777" w:rsidR="00FF1196" w:rsidRDefault="00FF1196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5C79CC5F" w14:textId="77777777" w:rsidR="00FF1196" w:rsidRDefault="00FF1196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201653E0" w14:textId="6D29178F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t>SERVICE CAM</w:t>
                  </w:r>
                </w:p>
                <w:p w14:paraId="25B53EB9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25EEE9DE" w14:textId="524242DC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inline distT="0" distB="0" distL="0" distR="0" wp14:anchorId="530BE10A" wp14:editId="1542CA74">
                        <wp:extent cx="2657475" cy="2313187"/>
                        <wp:effectExtent l="0" t="0" r="0" b="0"/>
                        <wp:docPr id="1408125038" name="Imagen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08125038" name="Imagen 1408125038"/>
                                <pic:cNvPicPr/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60353" cy="23156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1EBA7AF" w14:textId="239082AB" w:rsidR="002A35AB" w:rsidRDefault="002A35AB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</w:tc>
            </w:tr>
            <w:tr w:rsidR="00D47FC1" w14:paraId="1A8944D3" w14:textId="77777777" w:rsidTr="005E4D1C">
              <w:trPr>
                <w:jc w:val="center"/>
              </w:trPr>
              <w:tc>
                <w:tcPr>
                  <w:tcW w:w="9817" w:type="dxa"/>
                  <w:gridSpan w:val="2"/>
                  <w:shd w:val="clear" w:color="auto" w:fill="000000" w:themeFill="text1"/>
                  <w:vAlign w:val="center"/>
                </w:tcPr>
                <w:p w14:paraId="50384A5A" w14:textId="7C164BB4" w:rsidR="00D47FC1" w:rsidRDefault="002204F8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2204F8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lastRenderedPageBreak/>
                    <w:t>VEHICULOS ELECTRICOS</w:t>
                  </w:r>
                </w:p>
              </w:tc>
            </w:tr>
            <w:tr w:rsidR="00D47FC1" w14:paraId="231B8B1F" w14:textId="77777777" w:rsidTr="005E4D1C">
              <w:trPr>
                <w:jc w:val="center"/>
              </w:trPr>
              <w:tc>
                <w:tcPr>
                  <w:tcW w:w="1585" w:type="dxa"/>
                </w:tcPr>
                <w:p w14:paraId="07C7E0E0" w14:textId="77777777" w:rsidR="00D47FC1" w:rsidRDefault="00D47F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</w:tc>
              <w:tc>
                <w:tcPr>
                  <w:tcW w:w="8232" w:type="dxa"/>
                </w:tcPr>
                <w:p w14:paraId="2CB74031" w14:textId="286B6420" w:rsidR="00D47FC1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anchor distT="0" distB="0" distL="114300" distR="114300" simplePos="0" relativeHeight="251643904" behindDoc="0" locked="0" layoutInCell="1" allowOverlap="1" wp14:anchorId="28357B83" wp14:editId="012CDEB5">
                        <wp:simplePos x="0" y="0"/>
                        <wp:positionH relativeFrom="column">
                          <wp:posOffset>9525</wp:posOffset>
                        </wp:positionH>
                        <wp:positionV relativeFrom="paragraph">
                          <wp:posOffset>177800</wp:posOffset>
                        </wp:positionV>
                        <wp:extent cx="1737360" cy="2316480"/>
                        <wp:effectExtent l="0" t="0" r="0" b="7620"/>
                        <wp:wrapSquare wrapText="bothSides"/>
                        <wp:docPr id="392507651" name="Imagen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92507651" name="Imagen 392507651"/>
                                <pic:cNvPicPr/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7360" cy="2316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D47FC1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  <w:t>Vehículos eléctricos</w:t>
                  </w:r>
                </w:p>
                <w:p w14:paraId="3CB358ED" w14:textId="3AECF079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anchor distT="0" distB="0" distL="114300" distR="114300" simplePos="0" relativeHeight="251645952" behindDoc="0" locked="0" layoutInCell="1" allowOverlap="1" wp14:anchorId="7676E1FA" wp14:editId="415551B8">
                        <wp:simplePos x="0" y="0"/>
                        <wp:positionH relativeFrom="column">
                          <wp:posOffset>2470785</wp:posOffset>
                        </wp:positionH>
                        <wp:positionV relativeFrom="paragraph">
                          <wp:posOffset>29210</wp:posOffset>
                        </wp:positionV>
                        <wp:extent cx="1303655" cy="1363980"/>
                        <wp:effectExtent l="0" t="0" r="0" b="7620"/>
                        <wp:wrapSquare wrapText="bothSides"/>
                        <wp:docPr id="1410042608" name="Imagen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10042608" name="Imagen 1410042608"/>
                                <pic:cNvPicPr/>
                              </pic:nvPicPr>
                              <pic:blipFill rotWithShape="1"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4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303655" cy="13639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636C9D71" w14:textId="797C44E1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47C37CC1" w14:textId="225E38C8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34E08FA0" w14:textId="77777777" w:rsidR="00D47FC1" w:rsidRDefault="00D47FC1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6A2A2D0B" w14:textId="77777777" w:rsidR="00C66A09" w:rsidRDefault="00C66A09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2AF43523" w14:textId="77777777" w:rsidR="00C66A09" w:rsidRDefault="00C66A09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2B83238B" w14:textId="77777777" w:rsidR="00C66A09" w:rsidRDefault="00C66A09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47D11476" w14:textId="77777777" w:rsidR="00C66A09" w:rsidRDefault="00C66A09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32539901" w14:textId="1C3CCFFA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noProof/>
                      <w:color w:val="000000"/>
                      <w:sz w:val="20"/>
                      <w:szCs w:val="20"/>
                      <w:lang w:val="es-CO" w:eastAsia="es-CO"/>
                    </w:rPr>
                    <w:drawing>
                      <wp:anchor distT="0" distB="0" distL="114300" distR="114300" simplePos="0" relativeHeight="251648000" behindDoc="0" locked="0" layoutInCell="1" allowOverlap="1" wp14:anchorId="488540A0" wp14:editId="2F6E9BA2">
                        <wp:simplePos x="0" y="0"/>
                        <wp:positionH relativeFrom="column">
                          <wp:posOffset>2470785</wp:posOffset>
                        </wp:positionH>
                        <wp:positionV relativeFrom="paragraph">
                          <wp:posOffset>158750</wp:posOffset>
                        </wp:positionV>
                        <wp:extent cx="982980" cy="982980"/>
                        <wp:effectExtent l="0" t="0" r="7620" b="7620"/>
                        <wp:wrapSquare wrapText="bothSides"/>
                        <wp:docPr id="1850637333" name="Imagen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50637333" name="Imagen 1850637333"/>
                                <pic:cNvPicPr/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2980" cy="9829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3EE74341" w14:textId="4C094F8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6823FCB1" w14:textId="3D01B28D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2DC9C643" w14:textId="5D9BDFCF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7D0ABE0D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058FEA3A" w14:textId="6783E051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536E6FCC" w14:textId="0EB33A3F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46EE7D09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0CAB60E" w14:textId="77777777" w:rsidR="006031AA" w:rsidRDefault="006031AA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  <w:p w14:paraId="1A0A95A5" w14:textId="77777777" w:rsidR="00C036F8" w:rsidRDefault="00C036F8" w:rsidP="00E47FE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ind w:left="0"/>
                    <w:suppressOverlap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20"/>
                      <w:szCs w:val="20"/>
                      <w:lang w:val="es-CO" w:eastAsia="es-CO"/>
                    </w:rPr>
                  </w:pPr>
                </w:p>
              </w:tc>
            </w:tr>
          </w:tbl>
          <w:p w14:paraId="6215399B" w14:textId="77777777" w:rsidR="004360E9" w:rsidRDefault="004360E9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8AA56CE" w14:textId="77777777" w:rsidR="00ED477F" w:rsidRDefault="00ED477F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08997BE" w14:textId="77777777" w:rsidR="00ED477F" w:rsidRDefault="00ED477F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941BB15" w14:textId="0FFDD24D" w:rsidR="00ED477F" w:rsidRDefault="00ED477F" w:rsidP="00ED477F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ind w:left="3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Enmienda</w:t>
            </w:r>
            <w:r w:rsidR="007F4B50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.</w:t>
            </w:r>
          </w:p>
          <w:p w14:paraId="2E3102B9" w14:textId="77777777" w:rsidR="007F4B50" w:rsidRDefault="007F4B50" w:rsidP="007F4B50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678F664" w14:textId="100CDE1D" w:rsidR="007F4B50" w:rsidRPr="007F4B50" w:rsidRDefault="007F4B50" w:rsidP="007F4B50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F4B50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58B1A7D2" wp14:editId="3280005A">
                  <wp:extent cx="6569075" cy="2901315"/>
                  <wp:effectExtent l="0" t="0" r="3175" b="0"/>
                  <wp:docPr id="75112215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122156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9075" cy="2901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D7C61B" w14:textId="77777777" w:rsidR="00C036F8" w:rsidRDefault="00C036F8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4D64098" w14:textId="77777777" w:rsidR="002A35AB" w:rsidRDefault="002A35AB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F613FCC" w14:textId="21D48CC1" w:rsidR="00206F0C" w:rsidRDefault="00206F0C" w:rsidP="00043357">
            <w:pPr>
              <w:pStyle w:val="Prrafodelista"/>
              <w:numPr>
                <w:ilvl w:val="0"/>
                <w:numId w:val="16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06F0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La información sobre el desempeño y la eficacia del sistema de gestión de la calidad, incluidas las tendencias relativas a: </w:t>
            </w:r>
          </w:p>
          <w:p w14:paraId="0494D0FC" w14:textId="77777777" w:rsidR="00285B04" w:rsidRPr="00206F0C" w:rsidRDefault="00285B04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0D93E51" w14:textId="19A1D9D7" w:rsidR="00206F0C" w:rsidRDefault="00206F0C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 w:rsidRPr="006075CD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t>Satisfacción del cliente y la retroalimentación de las partes interesadas pertinentes</w:t>
            </w:r>
            <w:r w:rsidR="00CA540E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t>.</w:t>
            </w:r>
          </w:p>
          <w:p w14:paraId="2A0C20E3" w14:textId="77777777" w:rsidR="00CA540E" w:rsidRPr="006075CD" w:rsidRDefault="00CA540E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1BF0732F" w14:textId="0E7F9368" w:rsidR="001D66B6" w:rsidRDefault="001D66B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VW: POSVENTA </w:t>
            </w:r>
            <w:r w:rsidR="0098327D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–</w:t>
            </w: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COMERCIAL</w:t>
            </w:r>
            <w:r w:rsidR="0098327D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="0098327D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 xml:space="preserve">(Enero </w:t>
            </w:r>
            <w:r w:rsidR="00B70905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-</w:t>
            </w:r>
            <w:r w:rsidR="00CF5D63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Septiembre</w:t>
            </w:r>
            <w:r w:rsidR="00107211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 xml:space="preserve"> 2025</w:t>
            </w:r>
            <w:r w:rsidR="0098327D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)</w:t>
            </w:r>
          </w:p>
          <w:p w14:paraId="038B5FBC" w14:textId="22CC7B45" w:rsidR="001D66B6" w:rsidRDefault="00CA540E" w:rsidP="00043357">
            <w:pPr>
              <w:pStyle w:val="Prrafodelista"/>
              <w:spacing w:after="0" w:line="276" w:lineRule="auto"/>
              <w:ind w:left="1440"/>
              <w:rPr>
                <w:noProof/>
              </w:rPr>
            </w:pPr>
            <w:r w:rsidRPr="00CA540E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49024" behindDoc="0" locked="0" layoutInCell="1" allowOverlap="1" wp14:anchorId="0261C378" wp14:editId="6E6EE5B1">
                  <wp:simplePos x="0" y="0"/>
                  <wp:positionH relativeFrom="column">
                    <wp:posOffset>-5352415</wp:posOffset>
                  </wp:positionH>
                  <wp:positionV relativeFrom="paragraph">
                    <wp:posOffset>52705</wp:posOffset>
                  </wp:positionV>
                  <wp:extent cx="5242560" cy="2677160"/>
                  <wp:effectExtent l="0" t="0" r="0" b="8890"/>
                  <wp:wrapSquare wrapText="bothSides"/>
                  <wp:docPr id="144080633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806330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2560" cy="267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66B6" w:rsidRPr="007144A5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>
              <w:rPr>
                <w:noProof/>
              </w:rPr>
              <w:t xml:space="preserve"> </w:t>
            </w:r>
          </w:p>
          <w:p w14:paraId="31B700A9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441AE1F2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776445D3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57E16922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5B9B2942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63613FEC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7CFB0E07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73237840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683A48D3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2A63638A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743F5700" w14:textId="77777777" w:rsidR="00426137" w:rsidRDefault="00426137" w:rsidP="005E4D1C">
            <w:pPr>
              <w:pStyle w:val="Prrafodelista"/>
              <w:spacing w:after="0" w:line="276" w:lineRule="auto"/>
              <w:ind w:left="1440"/>
              <w:jc w:val="center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69412310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0E666F6B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eastAsia="Times New Roman" w:cs="Calibri"/>
                <w:b/>
                <w:bCs/>
                <w:noProof/>
                <w:color w:val="000000"/>
                <w:lang w:eastAsia="es-CO"/>
              </w:rPr>
            </w:pPr>
          </w:p>
          <w:p w14:paraId="75D5E8E5" w14:textId="77777777" w:rsidR="00426137" w:rsidRDefault="00426137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6B21F2E0" w14:textId="41CE7E2E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  <w:r w:rsidRPr="00125936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50048" behindDoc="0" locked="0" layoutInCell="1" allowOverlap="1" wp14:anchorId="12C97E6B" wp14:editId="77220035">
                  <wp:simplePos x="0" y="0"/>
                  <wp:positionH relativeFrom="column">
                    <wp:posOffset>-5443855</wp:posOffset>
                  </wp:positionH>
                  <wp:positionV relativeFrom="paragraph">
                    <wp:posOffset>107315</wp:posOffset>
                  </wp:positionV>
                  <wp:extent cx="5318760" cy="2521585"/>
                  <wp:effectExtent l="0" t="0" r="0" b="0"/>
                  <wp:wrapSquare wrapText="bothSides"/>
                  <wp:docPr id="6927361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73614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8760" cy="2521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12AC72" w14:textId="528134AC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32E9FFFF" w14:textId="7E975FEE" w:rsidR="00285B04" w:rsidRDefault="00285B04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0AD4BA58" w14:textId="18B84240" w:rsidR="00285B04" w:rsidRDefault="00285B04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0DE76689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406921BD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6568066B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24FC1464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25EBBD92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71450934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2188A949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4560580F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705E34A3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178C0FA4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14346803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0A696C1B" w14:textId="77777777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5F540248" w14:textId="77777777" w:rsidR="00125936" w:rsidRPr="00AD3ABD" w:rsidRDefault="00125936" w:rsidP="00AD3ABD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28DC55CE" w14:textId="0711E5C1" w:rsidR="00125936" w:rsidRDefault="00125936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</w:p>
          <w:p w14:paraId="472D5019" w14:textId="46B6ED63" w:rsidR="001D66B6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  <w:r w:rsidRPr="001322F0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76672" behindDoc="0" locked="0" layoutInCell="1" allowOverlap="1" wp14:anchorId="0BC3350B" wp14:editId="71DA38F3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3667125</wp:posOffset>
                  </wp:positionV>
                  <wp:extent cx="6432550" cy="3390900"/>
                  <wp:effectExtent l="0" t="0" r="6350" b="0"/>
                  <wp:wrapSquare wrapText="bothSides"/>
                  <wp:docPr id="131727957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279576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2550" cy="3390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A43AF" w:rsidRPr="008A43AF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73600" behindDoc="0" locked="0" layoutInCell="1" allowOverlap="1" wp14:anchorId="239E25F9" wp14:editId="06FE9CD0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222885</wp:posOffset>
                  </wp:positionV>
                  <wp:extent cx="6225540" cy="3202940"/>
                  <wp:effectExtent l="0" t="0" r="3810" b="0"/>
                  <wp:wrapSquare wrapText="bothSides"/>
                  <wp:docPr id="134281439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814394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5540" cy="320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8327D" w:rsidRPr="00623D27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KIA POSVENTA – COMERCIAL (</w:t>
            </w:r>
            <w:r w:rsidR="00693364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2025</w:t>
            </w:r>
            <w:r w:rsidR="0098327D" w:rsidRPr="00623D27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)</w:t>
            </w:r>
          </w:p>
          <w:p w14:paraId="3DAE3C29" w14:textId="372FFAD7" w:rsidR="005E4D1C" w:rsidRDefault="005E4D1C" w:rsidP="005E4D1C">
            <w:pPr>
              <w:pStyle w:val="Prrafodelista"/>
              <w:spacing w:after="0" w:line="276" w:lineRule="auto"/>
              <w:ind w:left="1440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3AD05D0" w14:textId="6046D49F" w:rsidR="00FF1196" w:rsidRDefault="00FF1196" w:rsidP="005E4D1C">
            <w:pPr>
              <w:pStyle w:val="Prrafodelista"/>
              <w:spacing w:after="0" w:line="276" w:lineRule="auto"/>
              <w:ind w:left="1440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867DA51" w14:textId="3220E01F" w:rsidR="0098327D" w:rsidRDefault="0098327D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CC8FF23" w14:textId="60FFE592" w:rsidR="00881CF3" w:rsidRDefault="001B1707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HINO</w:t>
            </w:r>
            <w:r w:rsidR="002A3FB5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2025</w:t>
            </w:r>
          </w:p>
          <w:p w14:paraId="4BB42D30" w14:textId="525E0821" w:rsidR="001B1707" w:rsidRDefault="00ED00BB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ED00BB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7C6AAC2E" wp14:editId="49BA6F0B">
                  <wp:extent cx="3048000" cy="2721810"/>
                  <wp:effectExtent l="0" t="0" r="0" b="2540"/>
                  <wp:docPr id="11823250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32504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9262" cy="2731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598F3B" w14:textId="3D02E642" w:rsidR="002413E4" w:rsidRDefault="002413E4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413E4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3348436D" wp14:editId="4EFFBDBF">
                  <wp:extent cx="3002280" cy="3691468"/>
                  <wp:effectExtent l="0" t="0" r="7620" b="4445"/>
                  <wp:docPr id="1410965379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965379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0765" cy="3714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89A75E" w14:textId="77777777" w:rsidR="001B1707" w:rsidRDefault="001B1707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5170299" w14:textId="77777777" w:rsidR="001B1707" w:rsidRDefault="001B1707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FADB345" w14:textId="77777777" w:rsidR="00ED00BB" w:rsidRDefault="00ED00BB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FD898A1" w14:textId="77777777" w:rsidR="00ED00BB" w:rsidRDefault="00ED00BB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1CACC94" w14:textId="51AADD34" w:rsidR="001B1707" w:rsidRDefault="001B1707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SUBARU</w:t>
            </w:r>
            <w:r w:rsidR="002A3FB5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2025</w:t>
            </w:r>
          </w:p>
          <w:p w14:paraId="39B6CE41" w14:textId="77777777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7ED1A9E" w14:textId="59AFAB5B" w:rsidR="001B1707" w:rsidRDefault="001B1707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1B1707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2DAB4A2B" wp14:editId="0AFE4A1B">
                  <wp:extent cx="3486150" cy="2413488"/>
                  <wp:effectExtent l="0" t="0" r="0" b="6350"/>
                  <wp:docPr id="176766536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7665368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2357" cy="2417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5084E9" w14:textId="77777777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9690AD1" w14:textId="4201E0E1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 </w:t>
            </w:r>
          </w:p>
          <w:p w14:paraId="43D6BE46" w14:textId="77777777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E9DE7F2" w14:textId="62079EEE" w:rsidR="00A82D72" w:rsidRDefault="002F3E0C" w:rsidP="005E4D1C">
            <w:pPr>
              <w:pStyle w:val="Prrafodelista"/>
              <w:spacing w:after="0" w:line="276" w:lineRule="auto"/>
              <w:ind w:left="1440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A82D72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51072" behindDoc="0" locked="0" layoutInCell="1" allowOverlap="1" wp14:anchorId="21699C50" wp14:editId="1A691BF6">
                  <wp:simplePos x="0" y="0"/>
                  <wp:positionH relativeFrom="column">
                    <wp:posOffset>916940</wp:posOffset>
                  </wp:positionH>
                  <wp:positionV relativeFrom="paragraph">
                    <wp:posOffset>-635</wp:posOffset>
                  </wp:positionV>
                  <wp:extent cx="3156585" cy="2590800"/>
                  <wp:effectExtent l="0" t="0" r="5715" b="0"/>
                  <wp:wrapSquare wrapText="bothSides"/>
                  <wp:docPr id="106313844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138446" name="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6585" cy="259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2F93A34" w14:textId="77777777" w:rsidR="001B1707" w:rsidRDefault="001B1707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0D7EE19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6CECD0E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D6255E1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7984B53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A2E035F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500FE47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5CBE61A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8846832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160BF77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3BB2A25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ED3FA27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3EB73E1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7414F7E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5D950C7" w14:textId="77777777" w:rsidR="00A82D72" w:rsidRDefault="00A82D72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A0DB0B5" w14:textId="77777777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49F3CCC" w14:textId="77777777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3F9AB1C" w14:textId="77777777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CD76016" w14:textId="77777777" w:rsidR="005E4D1C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36679DA" w14:textId="77777777" w:rsidR="00A82D72" w:rsidRDefault="00A82D72" w:rsidP="00D411D0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5E086A7" w14:textId="77777777" w:rsidR="005E4D1C" w:rsidRPr="00D411D0" w:rsidRDefault="005E4D1C" w:rsidP="00D411D0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15D70FC" w14:textId="6A56114E" w:rsidR="00881CF3" w:rsidRDefault="00881CF3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MAZDA COMERCIAL- POSVENTA </w:t>
            </w:r>
            <w:r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 xml:space="preserve">(Enero a </w:t>
            </w:r>
            <w:r w:rsidR="00A82D72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Septiembre</w:t>
            </w:r>
            <w:r w:rsidR="0037652F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 xml:space="preserve"> 2025</w:t>
            </w:r>
            <w:r w:rsidR="00A82D72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t>)</w:t>
            </w:r>
          </w:p>
          <w:p w14:paraId="5C42B187" w14:textId="6E959FA8" w:rsidR="00B73B0D" w:rsidRDefault="00EE5CD1" w:rsidP="005E4D1C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EE5CD1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7D1AEB6F" wp14:editId="46B274C4">
                  <wp:extent cx="5341620" cy="3122356"/>
                  <wp:effectExtent l="0" t="0" r="0" b="1905"/>
                  <wp:docPr id="193187912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87912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6205" cy="3130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B1707">
              <w:rPr>
                <w:noProof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18F2213D" wp14:editId="532167B0">
                      <wp:simplePos x="0" y="0"/>
                      <wp:positionH relativeFrom="column">
                        <wp:posOffset>3557608</wp:posOffset>
                      </wp:positionH>
                      <wp:positionV relativeFrom="paragraph">
                        <wp:posOffset>2703360</wp:posOffset>
                      </wp:positionV>
                      <wp:extent cx="2529444" cy="95003"/>
                      <wp:effectExtent l="0" t="0" r="23495" b="19685"/>
                      <wp:wrapNone/>
                      <wp:docPr id="950588991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9444" cy="95003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00B0F0"/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A1E3FC" id="Rectángulo 3" o:spid="_x0000_s1026" style="position:absolute;margin-left:280.15pt;margin-top:212.85pt;width:199.15pt;height:7.5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" filled="f" strokecolor="#00b0f0" strokeweight="1.5pt"/>
                  </w:pict>
                </mc:Fallback>
              </mc:AlternateContent>
            </w:r>
            <w:r w:rsidR="00881CF3">
              <w:rPr>
                <w:noProof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5749543E" wp14:editId="61014873">
                      <wp:simplePos x="0" y="0"/>
                      <wp:positionH relativeFrom="column">
                        <wp:posOffset>1003935</wp:posOffset>
                      </wp:positionH>
                      <wp:positionV relativeFrom="paragraph">
                        <wp:posOffset>2243455</wp:posOffset>
                      </wp:positionV>
                      <wp:extent cx="2493645" cy="71120"/>
                      <wp:effectExtent l="0" t="0" r="20955" b="24130"/>
                      <wp:wrapNone/>
                      <wp:docPr id="1751113108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93645" cy="7112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015DD3" id="Rectángulo 2" o:spid="_x0000_s1026" style="position:absolute;margin-left:79.05pt;margin-top:176.65pt;width:196.35pt;height:5.6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" filled="f" strokecolor="#5b9bd5 [3204]" strokeweight="1.5pt"/>
                  </w:pict>
                </mc:Fallback>
              </mc:AlternateContent>
            </w:r>
          </w:p>
          <w:p w14:paraId="1C0C8314" w14:textId="77777777" w:rsidR="00B73B0D" w:rsidRDefault="00B73B0D" w:rsidP="00043357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EAD1E90" w14:textId="77777777" w:rsidR="005E4D1C" w:rsidRDefault="003173E2" w:rsidP="005E4D1C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3173E2"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  <w:drawing>
                <wp:inline distT="0" distB="0" distL="0" distR="0" wp14:anchorId="05CA8DF2" wp14:editId="62B4F746">
                  <wp:extent cx="5158995" cy="2994660"/>
                  <wp:effectExtent l="0" t="0" r="3810" b="0"/>
                  <wp:docPr id="150240871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2408716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386" cy="299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4E5E95" w14:textId="77777777" w:rsidR="005E4D1C" w:rsidRDefault="005E4D1C" w:rsidP="005E4D1C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  <w:p w14:paraId="09A1504B" w14:textId="77777777" w:rsidR="005E4D1C" w:rsidRDefault="005E4D1C" w:rsidP="005E4D1C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  <w:p w14:paraId="570D5812" w14:textId="77777777" w:rsidR="005E4D1C" w:rsidRDefault="005E4D1C" w:rsidP="005E4D1C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  <w:p w14:paraId="19AAD289" w14:textId="77777777" w:rsidR="005E4D1C" w:rsidRDefault="005E4D1C" w:rsidP="005E4D1C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  <w:p w14:paraId="7A010D75" w14:textId="3CF132CE" w:rsidR="001D66B6" w:rsidRPr="00D411D0" w:rsidRDefault="005E4D1C" w:rsidP="005E4D1C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  <w:t xml:space="preserve">INFORME </w:t>
            </w:r>
            <w:r w:rsidR="00D411D0" w:rsidRPr="00D411D0"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  <w:t>PQRS</w:t>
            </w:r>
          </w:p>
          <w:p w14:paraId="27C0FFE7" w14:textId="77777777" w:rsidR="0040683B" w:rsidRDefault="0040683B" w:rsidP="00043357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5629542" w14:textId="41577E00" w:rsidR="0040683B" w:rsidRDefault="0040683B" w:rsidP="00043357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0683B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54898D8E" wp14:editId="50D322F1">
                  <wp:extent cx="5772634" cy="1912620"/>
                  <wp:effectExtent l="0" t="0" r="0" b="0"/>
                  <wp:docPr id="171265083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265083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7858" cy="1920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2120D0" w14:textId="59E5A258" w:rsidR="0069293B" w:rsidRDefault="00641C8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F24D80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E467DDB" wp14:editId="7930544E">
                  <wp:simplePos x="0" y="0"/>
                  <wp:positionH relativeFrom="column">
                    <wp:posOffset>519430</wp:posOffset>
                  </wp:positionH>
                  <wp:positionV relativeFrom="paragraph">
                    <wp:posOffset>52070</wp:posOffset>
                  </wp:positionV>
                  <wp:extent cx="5577840" cy="2430780"/>
                  <wp:effectExtent l="0" t="0" r="3810" b="7620"/>
                  <wp:wrapSquare wrapText="bothSides"/>
                  <wp:docPr id="123768033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680334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7840" cy="2430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A6E3015" w14:textId="257D7B08" w:rsidR="0069293B" w:rsidRDefault="0069293B" w:rsidP="00043357">
            <w:pPr>
              <w:spacing w:after="0" w:line="276" w:lineRule="auto"/>
              <w:rPr>
                <w:noProof/>
              </w:rPr>
            </w:pPr>
          </w:p>
          <w:p w14:paraId="489294B7" w14:textId="77777777" w:rsidR="00F24D80" w:rsidRDefault="00F24D80" w:rsidP="00043357">
            <w:pPr>
              <w:spacing w:after="0" w:line="276" w:lineRule="auto"/>
              <w:rPr>
                <w:noProof/>
              </w:rPr>
            </w:pPr>
          </w:p>
          <w:p w14:paraId="55A9CA54" w14:textId="77777777" w:rsidR="00F24D80" w:rsidRDefault="00F24D80" w:rsidP="00043357">
            <w:pPr>
              <w:spacing w:after="0" w:line="276" w:lineRule="auto"/>
              <w:rPr>
                <w:noProof/>
              </w:rPr>
            </w:pPr>
          </w:p>
          <w:p w14:paraId="701C7A84" w14:textId="68591619" w:rsidR="0069293B" w:rsidRDefault="0069293B" w:rsidP="00043357">
            <w:pPr>
              <w:spacing w:after="0" w:line="276" w:lineRule="auto"/>
              <w:rPr>
                <w:noProof/>
              </w:rPr>
            </w:pPr>
          </w:p>
          <w:p w14:paraId="374417E3" w14:textId="77777777" w:rsidR="0069293B" w:rsidRDefault="0069293B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2AF5511" w14:textId="77777777" w:rsidR="0069293B" w:rsidRDefault="0069293B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35EFD2A" w14:textId="77777777" w:rsidR="0069293B" w:rsidRDefault="0069293B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3759802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1EC6812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1876392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C376233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0B2B264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7DDA627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4DE72B0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5E87882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E3FBA36" w14:textId="77777777" w:rsidR="00E25AB6" w:rsidRDefault="00E25A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8E05066" w14:textId="77777777" w:rsidR="0096096B" w:rsidRDefault="0096096B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24C67C4" w14:textId="6FC2EAE1" w:rsidR="0096096B" w:rsidRDefault="00276E4C" w:rsidP="002228AF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76E4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lastRenderedPageBreak/>
              <w:drawing>
                <wp:inline distT="0" distB="0" distL="0" distR="0" wp14:anchorId="23B99CDF" wp14:editId="22C3D67A">
                  <wp:extent cx="4884843" cy="2987299"/>
                  <wp:effectExtent l="0" t="0" r="0" b="3810"/>
                  <wp:docPr id="28565676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656764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4843" cy="2987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80BC17" w14:textId="1D8EAFCB" w:rsidR="008004B7" w:rsidRDefault="008004B7" w:rsidP="002228AF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004B7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05FAC854" wp14:editId="00E4003B">
                  <wp:extent cx="4846740" cy="2804403"/>
                  <wp:effectExtent l="0" t="0" r="0" b="0"/>
                  <wp:docPr id="125843147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431478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6740" cy="2804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CD8784" w14:textId="77777777" w:rsidR="0096096B" w:rsidRDefault="0096096B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530BE6D" w14:textId="77777777" w:rsidR="0096096B" w:rsidRDefault="0096096B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35935F6" w14:textId="3576D1D2" w:rsidR="0069293B" w:rsidRDefault="00276E4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</w:pPr>
            <w:proofErr w:type="gramStart"/>
            <w:r w:rsidRPr="005E4D1C"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  <w:t>TOTAL</w:t>
            </w:r>
            <w:proofErr w:type="gramEnd"/>
            <w:r w:rsidRPr="005E4D1C"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  <w:t xml:space="preserve"> PQRS CARRAZOS: </w:t>
            </w:r>
            <w:r w:rsidR="00FD0384" w:rsidRPr="005E4D1C"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  <w:t>56</w:t>
            </w:r>
            <w:r w:rsidR="005E4D1C"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  <w:t xml:space="preserve"> – </w:t>
            </w:r>
            <w:r w:rsidR="005E4D1C" w:rsidRPr="005E4D1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  <w:t>Ver matriz de seguimiento.</w:t>
            </w:r>
          </w:p>
          <w:p w14:paraId="2E98960D" w14:textId="77777777" w:rsidR="005E4D1C" w:rsidRDefault="005E4D1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</w:pPr>
          </w:p>
          <w:p w14:paraId="4705F71E" w14:textId="77777777" w:rsidR="005E4D1C" w:rsidRDefault="005E4D1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</w:pPr>
          </w:p>
          <w:p w14:paraId="750388B0" w14:textId="77777777" w:rsidR="005E4D1C" w:rsidRDefault="005E4D1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u w:val="single"/>
                <w:lang w:val="es-CO" w:eastAsia="es-CO"/>
              </w:rPr>
            </w:pPr>
          </w:p>
          <w:p w14:paraId="4033286A" w14:textId="77777777" w:rsidR="005E4D1C" w:rsidRPr="005E4D1C" w:rsidRDefault="005E4D1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  <w:p w14:paraId="4F06946F" w14:textId="77777777" w:rsidR="00276E4C" w:rsidRDefault="00276E4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9386EA8" w14:textId="05A23DFB" w:rsidR="00206F0C" w:rsidRDefault="00206F0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 w:rsidRPr="00701E02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lastRenderedPageBreak/>
              <w:t>Grado en que se han cumplido los objetivos de la calidad</w:t>
            </w:r>
            <w:r w:rsidR="005E4D1C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t>.</w:t>
            </w:r>
          </w:p>
          <w:p w14:paraId="2CB7C30C" w14:textId="77777777" w:rsidR="005E4D1C" w:rsidRPr="00E25AB6" w:rsidRDefault="005E4D1C" w:rsidP="00701E02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2FD4C51A" w14:textId="65926CFE" w:rsidR="00CD716C" w:rsidRPr="00701E02" w:rsidRDefault="00CD716C" w:rsidP="00701E02">
            <w:p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701E02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A continuación, se mencionan los 4 objetivos para el 202</w:t>
            </w:r>
            <w:r w:rsidR="00701E02" w:rsidRPr="00701E02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5</w:t>
            </w:r>
            <w:r w:rsidRPr="00701E02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y su seguimiento trimestral:</w:t>
            </w:r>
          </w:p>
          <w:p w14:paraId="109A32A7" w14:textId="77777777" w:rsidR="00CD716C" w:rsidRPr="00CD716C" w:rsidRDefault="00CD716C" w:rsidP="00043357">
            <w:pPr>
              <w:pStyle w:val="Prrafodelista"/>
              <w:spacing w:after="0" w:line="276" w:lineRule="auto"/>
              <w:ind w:left="1440"/>
              <w:jc w:val="both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43B6D1AE" w14:textId="162F2C9A" w:rsidR="00815873" w:rsidRPr="00815873" w:rsidRDefault="00D2740D" w:rsidP="00043357">
            <w:pPr>
              <w:pStyle w:val="Prrafodelista"/>
              <w:numPr>
                <w:ilvl w:val="0"/>
                <w:numId w:val="23"/>
              </w:numPr>
              <w:spacing w:after="0" w:line="276" w:lineRule="auto"/>
              <w:jc w:val="both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81587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Implementar</w:t>
            </w:r>
            <w:r w:rsidR="00A82777" w:rsidRPr="0081587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campañas publicitarias y de marketing para aumentar la visibilidad de ventas y posventa potencializando la captación de clientes mediante los leads.</w:t>
            </w:r>
            <w:r w:rsidR="00CD716C" w:rsidRPr="0081587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</w:t>
            </w:r>
          </w:p>
          <w:p w14:paraId="41F1E36F" w14:textId="0F96EEAC" w:rsidR="00CD716C" w:rsidRPr="00815873" w:rsidRDefault="00FA0ACC" w:rsidP="00043357">
            <w:pPr>
              <w:pStyle w:val="Prrafodelista"/>
              <w:numPr>
                <w:ilvl w:val="0"/>
                <w:numId w:val="23"/>
              </w:numPr>
              <w:spacing w:after="0" w:line="276" w:lineRule="auto"/>
              <w:jc w:val="both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81587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Reforzar la infraestructura tecnológica y las medidas de ciberseguridad, garantizando la protección de la información de CARRAZOS</w:t>
            </w:r>
          </w:p>
          <w:p w14:paraId="40FF49A0" w14:textId="159C6824" w:rsidR="00815873" w:rsidRPr="00815873" w:rsidRDefault="00FA0ACC" w:rsidP="00043357">
            <w:pPr>
              <w:pStyle w:val="Prrafodelista"/>
              <w:numPr>
                <w:ilvl w:val="0"/>
                <w:numId w:val="23"/>
              </w:numPr>
              <w:spacing w:after="0" w:line="276" w:lineRule="auto"/>
              <w:jc w:val="both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81587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Implementar estrategias sostenibles para cumplir con normativas ambientales. Desarrollando iniciativas que reduzcan la huella de carbono de la empresa, como programas de reciclaje y uso eficiente de recursos.</w:t>
            </w:r>
          </w:p>
          <w:p w14:paraId="52D0A369" w14:textId="4842AD4D" w:rsidR="001B1707" w:rsidRPr="00815873" w:rsidRDefault="00815873" w:rsidP="00043357">
            <w:pPr>
              <w:pStyle w:val="Prrafodelista"/>
              <w:numPr>
                <w:ilvl w:val="0"/>
                <w:numId w:val="23"/>
              </w:numPr>
              <w:spacing w:after="0" w:line="276" w:lineRule="auto"/>
              <w:jc w:val="both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81587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Mejorar la interpretación de los resultados generados por SPIGA mediante la incorporación de nuevas herramientas tecnológicas, facilitando la toma de decisiones y la optimización de procesos. (POWER BI)</w:t>
            </w:r>
          </w:p>
          <w:p w14:paraId="5F386170" w14:textId="5EAB3BB6" w:rsidR="001B1707" w:rsidRPr="006075CD" w:rsidRDefault="00D2740D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D2740D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6A1E98B2" wp14:editId="10AB456D">
                  <wp:extent cx="6568440" cy="4389120"/>
                  <wp:effectExtent l="0" t="0" r="3810" b="0"/>
                  <wp:docPr id="97928591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285910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8440" cy="4389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8667FE" w14:textId="77777777" w:rsidR="005E4D1C" w:rsidRDefault="005E4D1C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46F172C8" w14:textId="20C2781B" w:rsidR="00B0217E" w:rsidRPr="006075CD" w:rsidRDefault="00206F0C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 w:rsidRPr="006075CD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lastRenderedPageBreak/>
              <w:t xml:space="preserve"> Desempeño de los procesos y conformidad de los productos y servicios</w:t>
            </w:r>
            <w:r w:rsidR="00B0217E" w:rsidRPr="006075CD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t xml:space="preserve">: Se generan los siguientes reconocimientos al cumplimiento en la prestación de los servicios: </w:t>
            </w:r>
          </w:p>
          <w:p w14:paraId="53715DEE" w14:textId="77777777" w:rsidR="00815873" w:rsidRPr="00B87A69" w:rsidRDefault="00815873" w:rsidP="00B87A69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8AAACC1" w14:textId="77777777" w:rsidR="00815873" w:rsidRPr="00B0217E" w:rsidRDefault="00815873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E7607F9" w14:textId="43471DB1" w:rsidR="00B0217E" w:rsidRPr="008D26B2" w:rsidRDefault="00B0217E" w:rsidP="00043357">
            <w:pPr>
              <w:pStyle w:val="Prrafodelista"/>
              <w:numPr>
                <w:ilvl w:val="0"/>
                <w:numId w:val="17"/>
              </w:numPr>
              <w:spacing w:after="0"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8D26B2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Calificación PLATA a colisión por CESVI: </w:t>
            </w:r>
          </w:p>
          <w:p w14:paraId="56593057" w14:textId="7326E798" w:rsidR="00B0217E" w:rsidRDefault="004F3F5B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CA6CCC">
              <w:rPr>
                <w:rFonts w:ascii="Century Gothic" w:eastAsia="Times New Roman" w:hAnsi="Century Gothic" w:cs="Calibri"/>
                <w:noProof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37760" behindDoc="0" locked="0" layoutInCell="1" allowOverlap="1" wp14:anchorId="3361DEA5" wp14:editId="6C7238C7">
                  <wp:simplePos x="0" y="0"/>
                  <wp:positionH relativeFrom="column">
                    <wp:posOffset>1209675</wp:posOffset>
                  </wp:positionH>
                  <wp:positionV relativeFrom="paragraph">
                    <wp:posOffset>180975</wp:posOffset>
                  </wp:positionV>
                  <wp:extent cx="4057650" cy="1273810"/>
                  <wp:effectExtent l="0" t="0" r="0" b="2540"/>
                  <wp:wrapSquare wrapText="bothSides"/>
                  <wp:docPr id="114036745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367458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127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F77708B" w14:textId="77777777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8CBF8FA" w14:textId="77777777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6F5F651" w14:textId="77777777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7AD5E5E" w14:textId="77777777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C956A17" w14:textId="77777777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B554624" w14:textId="77777777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EA428E0" w14:textId="220D3DE4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FB51E89" w14:textId="77777777" w:rsidR="00B0217E" w:rsidRDefault="00B0217E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FB53F36" w14:textId="4D2071C2" w:rsidR="00B0217E" w:rsidRPr="00CD716C" w:rsidRDefault="00B0217E" w:rsidP="00043357">
            <w:pPr>
              <w:pStyle w:val="Prrafodelista"/>
              <w:numPr>
                <w:ilvl w:val="0"/>
                <w:numId w:val="17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CD716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Reconocimiento al resultado Plan de gestión Posventa - - SUBARU DFSK</w:t>
            </w:r>
          </w:p>
          <w:p w14:paraId="58EEE6A2" w14:textId="3E58B46B" w:rsidR="001D66B6" w:rsidRDefault="00C67CCD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41856" behindDoc="1" locked="0" layoutInCell="1" allowOverlap="1" wp14:anchorId="5594A367" wp14:editId="7CB7F8CD">
                  <wp:simplePos x="0" y="0"/>
                  <wp:positionH relativeFrom="column">
                    <wp:posOffset>1840865</wp:posOffset>
                  </wp:positionH>
                  <wp:positionV relativeFrom="paragraph">
                    <wp:posOffset>48895</wp:posOffset>
                  </wp:positionV>
                  <wp:extent cx="2208530" cy="731520"/>
                  <wp:effectExtent l="0" t="0" r="1270" b="0"/>
                  <wp:wrapSquare wrapText="bothSides"/>
                  <wp:docPr id="1688891081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8891081" name="Imagen 1688891081"/>
                          <pic:cNvPicPr/>
                        </pic:nvPicPr>
                        <pic:blipFill rotWithShape="1"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952" t="63802" r="33169" b="9257"/>
                          <a:stretch/>
                        </pic:blipFill>
                        <pic:spPr bwMode="auto">
                          <a:xfrm>
                            <a:off x="0" y="0"/>
                            <a:ext cx="2208530" cy="731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4A06AA1" w14:textId="77777777" w:rsidR="001D66B6" w:rsidRDefault="001D66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644A8F5" w14:textId="027CFE25" w:rsidR="001D66B6" w:rsidRDefault="001D66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4B07683" w14:textId="23AE1300" w:rsidR="001D66B6" w:rsidRDefault="001D66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8551CF2" w14:textId="7287D13F" w:rsidR="001D66B6" w:rsidRPr="001D66B6" w:rsidRDefault="001D66B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E823394" w14:textId="5DD065C7" w:rsidR="00B0217E" w:rsidRPr="00CD716C" w:rsidRDefault="00B0217E" w:rsidP="00043357">
            <w:pPr>
              <w:pStyle w:val="Prrafodelista"/>
              <w:numPr>
                <w:ilvl w:val="0"/>
                <w:numId w:val="17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CD716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Certificación en estándares de calidad de VOLKSWAGEN</w:t>
            </w:r>
          </w:p>
          <w:p w14:paraId="436A711D" w14:textId="4FC7A38B" w:rsidR="001D66B6" w:rsidRDefault="00A649F9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noProof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638784" behindDoc="1" locked="0" layoutInCell="1" allowOverlap="1" wp14:anchorId="7EF11E07" wp14:editId="19DF4A20">
                  <wp:simplePos x="0" y="0"/>
                  <wp:positionH relativeFrom="column">
                    <wp:posOffset>1982470</wp:posOffset>
                  </wp:positionH>
                  <wp:positionV relativeFrom="paragraph">
                    <wp:posOffset>155575</wp:posOffset>
                  </wp:positionV>
                  <wp:extent cx="2291080" cy="2983230"/>
                  <wp:effectExtent l="0" t="0" r="0" b="7620"/>
                  <wp:wrapTight wrapText="bothSides">
                    <wp:wrapPolygon edited="0">
                      <wp:start x="0" y="0"/>
                      <wp:lineTo x="0" y="21517"/>
                      <wp:lineTo x="21373" y="21517"/>
                      <wp:lineTo x="21373" y="0"/>
                      <wp:lineTo x="0" y="0"/>
                    </wp:wrapPolygon>
                  </wp:wrapTight>
                  <wp:docPr id="105751857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518574" name="Imagen 1057518574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080" cy="2983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F47A16" w14:textId="6CB0A570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17CB8D4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E7F198B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577BFC3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5C2AF56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D4B84E8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38EA620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177B1BA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68C43C3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5B05586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8A509C1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E7FCD40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9FB6014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9A84B8E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17E5ABB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193A7D1" w14:textId="77777777" w:rsidR="001D66B6" w:rsidRDefault="001D66B6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08D37CF" w14:textId="77777777" w:rsidR="005E4D1C" w:rsidRDefault="005E4D1C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5DB8B95" w14:textId="77777777" w:rsidR="005E4D1C" w:rsidRDefault="005E4D1C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2DD40D1" w14:textId="77777777" w:rsidR="005E4D1C" w:rsidRDefault="005E4D1C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F26F484" w14:textId="4631E63F" w:rsidR="008909D0" w:rsidRDefault="008909D0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lastRenderedPageBreak/>
              <w:t>EVALUACIÓN PARNERTH PROGRAM CALIFICACION A.</w:t>
            </w:r>
          </w:p>
          <w:p w14:paraId="6F9A9DFD" w14:textId="0D29102A" w:rsidR="002406B8" w:rsidRDefault="002406B8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39D7CA9" w14:textId="51B44E34" w:rsidR="002406B8" w:rsidRDefault="002406B8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406B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drawing>
                <wp:anchor distT="0" distB="0" distL="114300" distR="114300" simplePos="0" relativeHeight="251828224" behindDoc="0" locked="0" layoutInCell="1" allowOverlap="1" wp14:anchorId="2A0692D8" wp14:editId="5B0C9142">
                  <wp:simplePos x="0" y="0"/>
                  <wp:positionH relativeFrom="column">
                    <wp:posOffset>-5952490</wp:posOffset>
                  </wp:positionH>
                  <wp:positionV relativeFrom="paragraph">
                    <wp:posOffset>-95885</wp:posOffset>
                  </wp:positionV>
                  <wp:extent cx="6126480" cy="3441065"/>
                  <wp:effectExtent l="0" t="0" r="7620" b="6985"/>
                  <wp:wrapSquare wrapText="bothSides"/>
                  <wp:docPr id="23190942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909424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0" cy="3441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333DFD" w14:textId="77777777" w:rsidR="008909D0" w:rsidRDefault="008909D0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88208DF" w14:textId="77777777" w:rsidR="008909D0" w:rsidRDefault="008909D0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2CBEE0F" w14:textId="77777777" w:rsidR="008909D0" w:rsidRDefault="008909D0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2991EF9" w14:textId="77777777" w:rsidR="008909D0" w:rsidRDefault="008909D0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75BF4BA" w14:textId="77777777" w:rsidR="008909D0" w:rsidRDefault="008909D0" w:rsidP="00043357">
            <w:pPr>
              <w:pStyle w:val="Prrafodelista"/>
              <w:spacing w:after="0" w:line="276" w:lineRule="auto"/>
              <w:ind w:left="21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6508982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24BB651E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09E406C4" w14:textId="77777777" w:rsidR="005E4D1C" w:rsidRPr="005E4D1C" w:rsidRDefault="005E4D1C" w:rsidP="005E4D1C">
            <w:pPr>
              <w:spacing w:after="0" w:line="240" w:lineRule="auto"/>
              <w:ind w:left="180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4EA643FA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7E63E5BD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72FF057A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656AA363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0D7822A2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1883BB82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42E9EB66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31686DB4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155C2761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68B86B04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285B396C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4F4E429F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35898B80" w14:textId="77777777" w:rsidR="005E4D1C" w:rsidRDefault="005E4D1C" w:rsidP="005E4D1C">
            <w:pPr>
              <w:pStyle w:val="Prrafodelista"/>
              <w:spacing w:after="0" w:line="240" w:lineRule="auto"/>
              <w:ind w:left="2160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5D360113" w14:textId="0BE44135" w:rsidR="003964E3" w:rsidRDefault="003964E3" w:rsidP="005E4D1C">
            <w:pPr>
              <w:pStyle w:val="Prrafodelista"/>
              <w:spacing w:after="0" w:line="240" w:lineRule="auto"/>
              <w:ind w:left="495"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7144A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Optimización Proyectos TI</w:t>
            </w: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:  En el trascurso del año 202</w:t>
            </w:r>
            <w:r w:rsidR="00656F5E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5</w:t>
            </w: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se han generado </w:t>
            </w:r>
            <w:r w:rsidR="008D26B2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6</w:t>
            </w: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proyectos de desarrollo tecnológico con un promedio de avance del </w:t>
            </w:r>
            <w:r w:rsidR="00820422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93.33</w:t>
            </w: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%</w:t>
            </w:r>
          </w:p>
          <w:p w14:paraId="1BE6B126" w14:textId="77777777" w:rsidR="003964E3" w:rsidRDefault="003964E3" w:rsidP="00043357">
            <w:pPr>
              <w:pStyle w:val="Prrafodelista"/>
              <w:spacing w:after="0" w:line="240" w:lineRule="auto"/>
              <w:ind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18"/>
              <w:gridCol w:w="943"/>
            </w:tblGrid>
            <w:tr w:rsidR="001054E4" w:rsidRPr="00550A54" w14:paraId="10407FFF" w14:textId="77777777" w:rsidTr="00043357">
              <w:trPr>
                <w:trHeight w:val="20"/>
                <w:jc w:val="center"/>
              </w:trPr>
              <w:tc>
                <w:tcPr>
                  <w:tcW w:w="5518" w:type="dxa"/>
                  <w:shd w:val="clear" w:color="000000" w:fill="203764"/>
                  <w:vAlign w:val="center"/>
                  <w:hideMark/>
                </w:tcPr>
                <w:p w14:paraId="7894723E" w14:textId="77777777" w:rsidR="001054E4" w:rsidRPr="00550A54" w:rsidRDefault="001054E4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FFFFFF"/>
                      <w:sz w:val="18"/>
                      <w:szCs w:val="18"/>
                      <w:lang w:val="es-CO" w:eastAsia="es-CO"/>
                    </w:rPr>
                  </w:pPr>
                  <w:r w:rsidRPr="00550A54">
                    <w:rPr>
                      <w:rFonts w:ascii="Century Gothic" w:eastAsia="Times New Roman" w:hAnsi="Century Gothic" w:cs="Calibri"/>
                      <w:b/>
                      <w:bCs/>
                      <w:color w:val="FFFFFF"/>
                      <w:sz w:val="18"/>
                      <w:szCs w:val="18"/>
                      <w:lang w:val="es-CO" w:eastAsia="es-CO"/>
                    </w:rPr>
                    <w:t>PROYECTO</w:t>
                  </w:r>
                </w:p>
              </w:tc>
              <w:tc>
                <w:tcPr>
                  <w:tcW w:w="943" w:type="dxa"/>
                  <w:shd w:val="clear" w:color="000000" w:fill="203764"/>
                  <w:vAlign w:val="center"/>
                  <w:hideMark/>
                </w:tcPr>
                <w:p w14:paraId="71EF9BFF" w14:textId="77777777" w:rsidR="001054E4" w:rsidRPr="00550A54" w:rsidRDefault="001054E4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FFFFFF"/>
                      <w:sz w:val="18"/>
                      <w:szCs w:val="18"/>
                      <w:lang w:val="es-CO" w:eastAsia="es-CO"/>
                    </w:rPr>
                  </w:pPr>
                  <w:r w:rsidRPr="00550A54">
                    <w:rPr>
                      <w:rFonts w:ascii="Century Gothic" w:eastAsia="Times New Roman" w:hAnsi="Century Gothic" w:cs="Calibri"/>
                      <w:b/>
                      <w:bCs/>
                      <w:color w:val="FFFFFF"/>
                      <w:sz w:val="18"/>
                      <w:szCs w:val="18"/>
                      <w:lang w:val="es-CO" w:eastAsia="es-CO"/>
                    </w:rPr>
                    <w:t>% CUMPL</w:t>
                  </w:r>
                </w:p>
              </w:tc>
            </w:tr>
            <w:tr w:rsidR="001054E4" w:rsidRPr="00550A54" w14:paraId="2103F305" w14:textId="77777777" w:rsidTr="008D1FFD">
              <w:trPr>
                <w:trHeight w:val="20"/>
                <w:jc w:val="center"/>
              </w:trPr>
              <w:tc>
                <w:tcPr>
                  <w:tcW w:w="5518" w:type="dxa"/>
                  <w:vAlign w:val="center"/>
                  <w:hideMark/>
                </w:tcPr>
                <w:p w14:paraId="070D0156" w14:textId="57ACDBC3" w:rsidR="001054E4" w:rsidRPr="00550A54" w:rsidRDefault="00E52036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Actualización</w:t>
                  </w:r>
                  <w:r w:rsidR="001054E4" w:rsidRPr="00550A54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 xml:space="preserve"> de Matriz de Comunicaciones Carrazos</w:t>
                  </w:r>
                </w:p>
              </w:tc>
              <w:tc>
                <w:tcPr>
                  <w:tcW w:w="943" w:type="dxa"/>
                  <w:shd w:val="clear" w:color="auto" w:fill="00B050"/>
                  <w:vAlign w:val="center"/>
                  <w:hideMark/>
                </w:tcPr>
                <w:p w14:paraId="18F8EF60" w14:textId="5A9E74DC" w:rsidR="001054E4" w:rsidRPr="00550A54" w:rsidRDefault="008D1FFD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550A54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100%</w:t>
                  </w:r>
                </w:p>
              </w:tc>
            </w:tr>
            <w:tr w:rsidR="001054E4" w:rsidRPr="00550A54" w14:paraId="3E0CCC42" w14:textId="77777777" w:rsidTr="001E2BE9">
              <w:trPr>
                <w:trHeight w:val="20"/>
                <w:jc w:val="center"/>
              </w:trPr>
              <w:tc>
                <w:tcPr>
                  <w:tcW w:w="5518" w:type="dxa"/>
                  <w:vAlign w:val="center"/>
                  <w:hideMark/>
                </w:tcPr>
                <w:p w14:paraId="40318484" w14:textId="071C34E5" w:rsidR="001054E4" w:rsidRPr="00550A54" w:rsidRDefault="001054E4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P</w:t>
                  </w:r>
                  <w:r w:rsidRPr="00550A54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osventa Volkswagen</w:t>
                  </w:r>
                  <w:r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 xml:space="preserve">- </w:t>
                  </w:r>
                  <w:proofErr w:type="spellStart"/>
                  <w:r w:rsidRPr="00550A54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serviscam</w:t>
                  </w:r>
                  <w:proofErr w:type="spellEnd"/>
                </w:p>
              </w:tc>
              <w:tc>
                <w:tcPr>
                  <w:tcW w:w="943" w:type="dxa"/>
                  <w:shd w:val="clear" w:color="auto" w:fill="00B050"/>
                  <w:vAlign w:val="center"/>
                  <w:hideMark/>
                </w:tcPr>
                <w:p w14:paraId="46B58DC6" w14:textId="77777777" w:rsidR="001054E4" w:rsidRPr="00550A54" w:rsidRDefault="001054E4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550A54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100%</w:t>
                  </w:r>
                </w:p>
              </w:tc>
            </w:tr>
            <w:tr w:rsidR="001054E4" w:rsidRPr="00550A54" w14:paraId="11051DBF" w14:textId="77777777" w:rsidTr="00043357">
              <w:trPr>
                <w:trHeight w:val="20"/>
                <w:jc w:val="center"/>
              </w:trPr>
              <w:tc>
                <w:tcPr>
                  <w:tcW w:w="5518" w:type="dxa"/>
                  <w:vAlign w:val="center"/>
                  <w:hideMark/>
                </w:tcPr>
                <w:p w14:paraId="03D389EF" w14:textId="11CE1355" w:rsidR="001054E4" w:rsidRPr="00550A54" w:rsidRDefault="001054E4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550A54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Configuración POWER BI-</w:t>
                  </w:r>
                  <w:proofErr w:type="spellStart"/>
                  <w:r w:rsidRPr="00550A54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Spiga</w:t>
                  </w:r>
                  <w:proofErr w:type="spellEnd"/>
                  <w:r w:rsidRPr="00550A54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+</w:t>
                  </w:r>
                  <w:r w:rsidR="00654268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 xml:space="preserve"> y desarrollo de Tableros.</w:t>
                  </w:r>
                </w:p>
              </w:tc>
              <w:tc>
                <w:tcPr>
                  <w:tcW w:w="943" w:type="dxa"/>
                  <w:shd w:val="clear" w:color="FFFFFF" w:fill="F4EE00"/>
                  <w:vAlign w:val="center"/>
                  <w:hideMark/>
                </w:tcPr>
                <w:p w14:paraId="655F3870" w14:textId="04ADE71E" w:rsidR="001054E4" w:rsidRPr="00550A54" w:rsidRDefault="007620AB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7</w:t>
                  </w:r>
                  <w:r w:rsidR="001054E4" w:rsidRPr="00550A54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0%</w:t>
                  </w:r>
                </w:p>
              </w:tc>
            </w:tr>
            <w:tr w:rsidR="001054E4" w:rsidRPr="00550A54" w14:paraId="4E823E82" w14:textId="77777777" w:rsidTr="001E2BE9">
              <w:trPr>
                <w:trHeight w:val="20"/>
                <w:jc w:val="center"/>
              </w:trPr>
              <w:tc>
                <w:tcPr>
                  <w:tcW w:w="5518" w:type="dxa"/>
                  <w:vAlign w:val="center"/>
                </w:tcPr>
                <w:p w14:paraId="3722AED4" w14:textId="55F8C8D5" w:rsidR="001054E4" w:rsidRPr="00550A54" w:rsidRDefault="0004438B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implementación del Antivirus FORTIEDR (Mejoras de Seguridad)</w:t>
                  </w:r>
                </w:p>
              </w:tc>
              <w:tc>
                <w:tcPr>
                  <w:tcW w:w="943" w:type="dxa"/>
                  <w:shd w:val="clear" w:color="auto" w:fill="00B050"/>
                  <w:vAlign w:val="center"/>
                  <w:hideMark/>
                </w:tcPr>
                <w:p w14:paraId="4899C75E" w14:textId="77777777" w:rsidR="001054E4" w:rsidRPr="00550A54" w:rsidRDefault="001054E4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550A54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100%</w:t>
                  </w:r>
                </w:p>
              </w:tc>
            </w:tr>
            <w:tr w:rsidR="001054E4" w:rsidRPr="00550A54" w14:paraId="4EFAA5D4" w14:textId="77777777" w:rsidTr="001E2BE9">
              <w:trPr>
                <w:trHeight w:val="20"/>
                <w:jc w:val="center"/>
              </w:trPr>
              <w:tc>
                <w:tcPr>
                  <w:tcW w:w="5518" w:type="dxa"/>
                  <w:vAlign w:val="center"/>
                </w:tcPr>
                <w:p w14:paraId="3257C413" w14:textId="39DC11FD" w:rsidR="001054E4" w:rsidRPr="00550A54" w:rsidRDefault="00573E8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Implementación</w:t>
                  </w:r>
                  <w:r w:rsidR="0004438B"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 xml:space="preserve"> de SGC (Plataforma de Kia)</w:t>
                  </w:r>
                </w:p>
              </w:tc>
              <w:tc>
                <w:tcPr>
                  <w:tcW w:w="943" w:type="dxa"/>
                  <w:shd w:val="clear" w:color="auto" w:fill="00B050"/>
                  <w:vAlign w:val="center"/>
                  <w:hideMark/>
                </w:tcPr>
                <w:p w14:paraId="6C09CC97" w14:textId="4F49D5AA" w:rsidR="001054E4" w:rsidRPr="00550A54" w:rsidRDefault="001E2BE9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550A54"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100%</w:t>
                  </w:r>
                </w:p>
              </w:tc>
            </w:tr>
            <w:tr w:rsidR="001054E4" w:rsidRPr="00550A54" w14:paraId="4A099E7A" w14:textId="77777777" w:rsidTr="0004438B">
              <w:trPr>
                <w:trHeight w:val="20"/>
                <w:jc w:val="center"/>
              </w:trPr>
              <w:tc>
                <w:tcPr>
                  <w:tcW w:w="5518" w:type="dxa"/>
                  <w:vAlign w:val="center"/>
                </w:tcPr>
                <w:p w14:paraId="3C00EFEE" w14:textId="194D79A9" w:rsidR="001054E4" w:rsidRPr="00550A54" w:rsidRDefault="00573E8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18"/>
                      <w:szCs w:val="18"/>
                      <w:lang w:val="es-CO" w:eastAsia="es-CO"/>
                    </w:rPr>
                    <w:t>Implementación de SAP (Plataforma Mazda)</w:t>
                  </w:r>
                </w:p>
              </w:tc>
              <w:tc>
                <w:tcPr>
                  <w:tcW w:w="943" w:type="dxa"/>
                  <w:shd w:val="clear" w:color="FFFFFF" w:fill="F4EE00"/>
                  <w:vAlign w:val="center"/>
                  <w:hideMark/>
                </w:tcPr>
                <w:p w14:paraId="0B01403A" w14:textId="0C824886" w:rsidR="001054E4" w:rsidRPr="00550A54" w:rsidRDefault="001E2BE9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90%</w:t>
                  </w:r>
                </w:p>
              </w:tc>
            </w:tr>
          </w:tbl>
          <w:p w14:paraId="7B9FB381" w14:textId="77777777" w:rsidR="00900410" w:rsidRPr="00820422" w:rsidRDefault="00900410" w:rsidP="00820422">
            <w:pPr>
              <w:spacing w:after="0" w:line="276" w:lineRule="auto"/>
              <w:ind w:right="137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709347CA" w14:textId="77777777" w:rsidR="003964E3" w:rsidRPr="00456044" w:rsidRDefault="003964E3" w:rsidP="00456044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A195E99" w14:textId="77777777" w:rsidR="00C878CD" w:rsidRDefault="00206F0C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 w:rsidRPr="006075CD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t>No conformidades y acciones correctivas</w:t>
            </w:r>
          </w:p>
          <w:p w14:paraId="1B1A9D6B" w14:textId="77777777" w:rsidR="00C878CD" w:rsidRDefault="00C878CD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0FCCB2EE" w14:textId="64C94C25" w:rsidR="00C878CD" w:rsidRDefault="00C878CD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C878C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Durante el año 202</w:t>
            </w:r>
            <w:r w:rsidR="00C96A2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5</w:t>
            </w:r>
            <w:r w:rsidRPr="00C878C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, se han ejecutado 1</w:t>
            </w:r>
            <w:r w:rsidR="007661D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7</w:t>
            </w:r>
            <w:r w:rsidRPr="00C878C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planes de acción derivados de No Conformidades identificadas en evaluaciones de marca, visitas de inspección de calidad, productos no conformes reiterativos, auditorías y otros procesos. Entre enero y </w:t>
            </w:r>
            <w:proofErr w:type="gramStart"/>
            <w:r w:rsidR="007107C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Septiembre</w:t>
            </w:r>
            <w:proofErr w:type="gramEnd"/>
            <w:r w:rsidRPr="00C878C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, se han implementado </w:t>
            </w:r>
            <w:r w:rsidR="007661D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184</w:t>
            </w:r>
            <w:r w:rsidRPr="00C878C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acciones correctivas, con un </w:t>
            </w:r>
            <w:r w:rsidR="007661D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79</w:t>
            </w:r>
            <w:r w:rsidRPr="00C878C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% de </w:t>
            </w:r>
            <w:r w:rsidR="007661D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avance </w:t>
            </w:r>
          </w:p>
          <w:p w14:paraId="0127D78B" w14:textId="77777777" w:rsidR="00C878CD" w:rsidRDefault="00C878CD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6AF3DD46" w14:textId="3AF91859" w:rsidR="00C878CD" w:rsidRDefault="00C878CD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C878C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lastRenderedPageBreak/>
              <w:t xml:space="preserve">Estas acciones han contribuido significativamente a fortalecer la cultura de mejora continua de cara a la satisfacción de los clientes. </w:t>
            </w:r>
          </w:p>
          <w:p w14:paraId="276E61AF" w14:textId="77777777" w:rsidR="00C878CD" w:rsidRDefault="00C878CD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50AB03F0" w14:textId="4B6D38E1" w:rsidR="00C878CD" w:rsidRDefault="007661D5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>
              <w:rPr>
                <w:noProof/>
              </w:rPr>
              <mc:AlternateContent>
                <mc:Choice Requires="cx2">
                  <w:drawing>
                    <wp:inline distT="0" distB="0" distL="0" distR="0" wp14:anchorId="382BEF1F" wp14:editId="765AD7C5">
                      <wp:extent cx="4428765" cy="2358604"/>
                      <wp:effectExtent l="0" t="0" r="10160" b="3810"/>
                      <wp:docPr id="546834679" name="Gráfico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1FDDBF-7D23-F8B5-6719-DBCD8115F0D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drawing/2014/chartex">
                          <cx:chart xmlns:cx="http://schemas.microsoft.com/office/drawing/2014/chartex" xmlns:r="http://schemas.openxmlformats.org/officeDocument/2006/relationships" r:id="rId44"/>
                        </a:graphicData>
                      </a:graphic>
                    </wp:inline>
                  </w:drawing>
                </mc:Choice>
                <mc:Fallback>
                  <w:drawing>
                    <wp:inline distT="0" distB="0" distL="0" distR="0" wp14:anchorId="382BEF1F" wp14:editId="765AD7C5">
                      <wp:extent cx="4428765" cy="2358604"/>
                      <wp:effectExtent l="0" t="0" r="10160" b="3810"/>
                      <wp:docPr id="546834679" name="Gráfico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1FDDBF-7D23-F8B5-6719-DBCD8115F0D3}"/>
                          </a:ext>
                        </a:extLst>
                      </wp:docPr>
                      <wp:cNvGraphicFramePr>
                        <a:graphicFrameLocks xmlns:a="http://schemas.openxmlformats.org/drawingml/2006/main" noGrp="1" noDrilldown="1" noSelect="1" noChangeAspect="1" noMove="1" noResize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46834679" name="Gráfico 1">
                                <a:extLst>
                                  <a:ext uri="{FF2B5EF4-FFF2-40B4-BE49-F238E27FC236}">
                                    <a16:creationId xmlns:a16="http://schemas.microsoft.com/office/drawing/2014/main" id="{031FDDBF-7D23-F8B5-6719-DBCD8115F0D3}"/>
                                  </a:ext>
                                </a:extLst>
                              </pic:cNvPr>
                              <pic:cNvPicPr>
                                <a:picLocks noGrp="1" noRot="1" noChangeAspect="1" noMove="1" noResize="1" noEditPoints="1" noAdjustHandles="1" noChangeArrowheads="1" noChangeShapeType="1"/>
                              </pic:cNvPicPr>
                            </pic:nvPicPr>
                            <pic:blipFill>
                              <a:blip r:embed="rId4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28490" cy="235839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  <w:p w14:paraId="2496E19D" w14:textId="77777777" w:rsidR="00267960" w:rsidRDefault="00267960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</w:p>
          <w:p w14:paraId="08E6FEFB" w14:textId="335D7D26" w:rsidR="007661D5" w:rsidRPr="00290C2E" w:rsidRDefault="006817E1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290C2E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Se evidencia que la suscripción de planes de acción en mayor proporción se deriva de las visitas de marca 47% seguido de los requerimientos de marca 23% derivados de solicitudes puntuales para gestionar el cumplimiento de los BP</w:t>
            </w:r>
            <w:r w:rsidR="00290C2E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 e indicadores de marca. </w:t>
            </w:r>
          </w:p>
          <w:p w14:paraId="3BFDAD77" w14:textId="77777777" w:rsidR="006817E1" w:rsidRDefault="006817E1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26A7185D" w14:textId="2A99410B" w:rsidR="007661D5" w:rsidRPr="00C878CD" w:rsidRDefault="007661D5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>
              <w:rPr>
                <w:noProof/>
              </w:rPr>
              <w:drawing>
                <wp:inline distT="0" distB="0" distL="0" distR="0" wp14:anchorId="546100D0" wp14:editId="41A3F221">
                  <wp:extent cx="4599861" cy="3046203"/>
                  <wp:effectExtent l="0" t="0" r="10795" b="1905"/>
                  <wp:docPr id="183613343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D6BDDE-9D4F-762C-2A46-2C7A80B4F15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6"/>
                    </a:graphicData>
                  </a:graphic>
                </wp:inline>
              </w:drawing>
            </w:r>
          </w:p>
          <w:p w14:paraId="6EDBA3B1" w14:textId="0664852D" w:rsidR="00C878CD" w:rsidRPr="00434AD9" w:rsidRDefault="00C878CD" w:rsidP="00434AD9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4E7B4DB3" w14:textId="78286921" w:rsidR="00CD716C" w:rsidRPr="00484438" w:rsidRDefault="00CD716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63A775E" w14:textId="5DB922DC" w:rsidR="00C878CD" w:rsidRDefault="00206F0C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 w:rsidRPr="006075CD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lastRenderedPageBreak/>
              <w:t>Resultados de seguimiento y medición</w:t>
            </w:r>
          </w:p>
          <w:p w14:paraId="69DD6E6D" w14:textId="77777777" w:rsidR="00290C2E" w:rsidRDefault="00290C2E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122C0AA8" w14:textId="4B65645E" w:rsidR="00AF4C6A" w:rsidRDefault="00AF4C6A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</w:pPr>
            <w:r w:rsidRPr="00AF4C6A"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  <w:t>Eficiencia operativa en ventas:</w:t>
            </w:r>
          </w:p>
          <w:p w14:paraId="37CB186B" w14:textId="77777777" w:rsidR="005A6D71" w:rsidRDefault="005A6D71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</w:pPr>
          </w:p>
          <w:p w14:paraId="2B815E55" w14:textId="0CAFFD50" w:rsidR="002C7454" w:rsidRPr="008B7BAF" w:rsidRDefault="007A4686" w:rsidP="008B7BAF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</w:pPr>
            <w:r>
              <w:rPr>
                <w:noProof/>
              </w:rPr>
              <w:drawing>
                <wp:inline distT="0" distB="0" distL="0" distR="0" wp14:anchorId="5695A0E1" wp14:editId="07EC62F6">
                  <wp:extent cx="4000500" cy="2346960"/>
                  <wp:effectExtent l="0" t="0" r="0" b="15240"/>
                  <wp:docPr id="183202462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B1CCD8-A51E-CE95-6C6F-4E5C6E5CDC4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7"/>
                    </a:graphicData>
                  </a:graphic>
                </wp:inline>
              </w:drawing>
            </w:r>
          </w:p>
          <w:p w14:paraId="0CE46E31" w14:textId="77777777" w:rsidR="002C7454" w:rsidRDefault="002C7454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</w:pPr>
          </w:p>
          <w:p w14:paraId="41E24ED8" w14:textId="17AC0B36" w:rsidR="002C7454" w:rsidRDefault="005E4D1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E034186" wp14:editId="2D1B7942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175895</wp:posOffset>
                  </wp:positionV>
                  <wp:extent cx="6553200" cy="3962400"/>
                  <wp:effectExtent l="0" t="0" r="0" b="0"/>
                  <wp:wrapSquare wrapText="bothSides"/>
                  <wp:docPr id="12952272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BF1A2D-72DB-E6D1-83D9-0016EBAF666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8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71944"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  <w:t>Eficiencia Operativa en Posventa</w:t>
            </w:r>
          </w:p>
          <w:p w14:paraId="488EE17B" w14:textId="0DAF430D" w:rsidR="002F1398" w:rsidRDefault="002F1398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i/>
                <w:iCs/>
                <w:sz w:val="20"/>
                <w:szCs w:val="20"/>
                <w:lang w:val="es-CO" w:eastAsia="es-CO"/>
              </w:rPr>
            </w:pPr>
          </w:p>
          <w:p w14:paraId="10007AD1" w14:textId="77777777" w:rsidR="00206F0C" w:rsidRPr="00C878CD" w:rsidRDefault="00206F0C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6075CD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t>Resultados de las auditorías</w:t>
            </w:r>
          </w:p>
          <w:p w14:paraId="5B11F710" w14:textId="77777777" w:rsidR="00C878CD" w:rsidRDefault="00C878CD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4242BA6A" w14:textId="723B449F" w:rsidR="0087657F" w:rsidRDefault="0087657F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290C2E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A continuación, se detallan los resultados específicos de auditorías y el avance de los planes de mejoramiento</w:t>
            </w: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. </w:t>
            </w:r>
          </w:p>
          <w:p w14:paraId="14F65A30" w14:textId="77777777" w:rsidR="0087657F" w:rsidRPr="00290C2E" w:rsidRDefault="0087657F" w:rsidP="00043357">
            <w:pPr>
              <w:spacing w:after="0" w:line="240" w:lineRule="auto"/>
              <w:ind w:right="137"/>
              <w:rPr>
                <w:rFonts w:ascii="Century Gothic" w:eastAsia="Times New Roman" w:hAnsi="Century Gothic" w:cs="Calibri"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8440" w:type="dxa"/>
              <w:jc w:val="center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920"/>
              <w:gridCol w:w="2200"/>
              <w:gridCol w:w="880"/>
              <w:gridCol w:w="1120"/>
              <w:gridCol w:w="1320"/>
            </w:tblGrid>
            <w:tr w:rsidR="0087657F" w:rsidRPr="00290C2E" w14:paraId="6E977736" w14:textId="77777777" w:rsidTr="00043357">
              <w:trPr>
                <w:trHeight w:val="705"/>
                <w:jc w:val="center"/>
              </w:trPr>
              <w:tc>
                <w:tcPr>
                  <w:tcW w:w="2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EEA992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MARCA</w:t>
                  </w:r>
                </w:p>
              </w:tc>
              <w:tc>
                <w:tcPr>
                  <w:tcW w:w="22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EC207A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FUENTE</w:t>
                  </w:r>
                </w:p>
              </w:tc>
              <w:tc>
                <w:tcPr>
                  <w:tcW w:w="8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A6CB5F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NUMERO DE PLANES</w:t>
                  </w:r>
                </w:p>
              </w:tc>
              <w:tc>
                <w:tcPr>
                  <w:tcW w:w="11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D500A9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gramStart"/>
                  <w:r w:rsidRPr="00290C2E"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ACCIONES A EJECUTAR</w:t>
                  </w:r>
                  <w:proofErr w:type="gramEnd"/>
                </w:p>
              </w:tc>
              <w:tc>
                <w:tcPr>
                  <w:tcW w:w="13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8724B1" w14:textId="07D8AD4D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 xml:space="preserve">AVANCE 30 DE </w:t>
                  </w:r>
                  <w:r w:rsidR="0098453B">
                    <w:rPr>
                      <w:rFonts w:ascii="Aptos Narrow" w:eastAsia="Times New Roman" w:hAnsi="Aptos Narrow" w:cs="Calibri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SEPTIEMBRE</w:t>
                  </w:r>
                </w:p>
              </w:tc>
            </w:tr>
            <w:tr w:rsidR="00D56117" w:rsidRPr="00290C2E" w14:paraId="6E5AAA57" w14:textId="77777777" w:rsidTr="00043357">
              <w:trPr>
                <w:trHeight w:val="540"/>
                <w:jc w:val="center"/>
              </w:trPr>
              <w:tc>
                <w:tcPr>
                  <w:tcW w:w="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EF972DC" w14:textId="2A27EA64" w:rsidR="00D56117" w:rsidRDefault="00D56117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SUBARU</w:t>
                  </w:r>
                </w:p>
              </w:tc>
              <w:tc>
                <w:tcPr>
                  <w:tcW w:w="2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B83491" w14:textId="0F1B31AF" w:rsidR="00D56117" w:rsidRDefault="00D56117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CERTIFICACION DE TALLERES 2025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FC585EC" w14:textId="214DD22E" w:rsidR="00D56117" w:rsidRDefault="00D56117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7AFBA79" w14:textId="237B6AE0" w:rsidR="00D56117" w:rsidRDefault="00D56117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30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B91AB06" w14:textId="6BEFA1E5" w:rsidR="00D56117" w:rsidRDefault="00D56117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99%</w:t>
                  </w:r>
                </w:p>
              </w:tc>
            </w:tr>
            <w:tr w:rsidR="002E4E86" w:rsidRPr="00290C2E" w14:paraId="71F148C8" w14:textId="77777777" w:rsidTr="00043357">
              <w:trPr>
                <w:trHeight w:val="540"/>
                <w:jc w:val="center"/>
              </w:trPr>
              <w:tc>
                <w:tcPr>
                  <w:tcW w:w="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D7DD884" w14:textId="6B1851C7" w:rsidR="002E4E86" w:rsidRPr="00290C2E" w:rsidRDefault="002E4E86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KIA</w:t>
                  </w:r>
                </w:p>
              </w:tc>
              <w:tc>
                <w:tcPr>
                  <w:tcW w:w="2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E7FCA4" w14:textId="738C7BD4" w:rsidR="002E4E86" w:rsidRPr="00290C2E" w:rsidRDefault="002E4E86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CERTIFICACION DE TALLERES 2025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1D424BB" w14:textId="6F777783" w:rsidR="002E4E86" w:rsidRPr="00290C2E" w:rsidRDefault="002E4E86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291C4DE" w14:textId="2EBB410E" w:rsidR="002E4E86" w:rsidRPr="00290C2E" w:rsidRDefault="00D56117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15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D3A558F" w14:textId="5EE004A4" w:rsidR="002E4E86" w:rsidRPr="00290C2E" w:rsidRDefault="00D56117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80%</w:t>
                  </w:r>
                </w:p>
              </w:tc>
            </w:tr>
            <w:tr w:rsidR="0087657F" w:rsidRPr="00290C2E" w14:paraId="272F113F" w14:textId="77777777" w:rsidTr="00043357">
              <w:trPr>
                <w:trHeight w:val="540"/>
                <w:jc w:val="center"/>
              </w:trPr>
              <w:tc>
                <w:tcPr>
                  <w:tcW w:w="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3C53573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CORPOBOYACA</w:t>
                  </w:r>
                </w:p>
              </w:tc>
              <w:tc>
                <w:tcPr>
                  <w:tcW w:w="2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A046BA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AUDITORIA EXTERNA- INSPECCIÓN Y VIGILANCIA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2C6587D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E3D8442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13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907B171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85%</w:t>
                  </w:r>
                </w:p>
              </w:tc>
            </w:tr>
            <w:tr w:rsidR="0087657F" w:rsidRPr="00290C2E" w14:paraId="69CE2802" w14:textId="77777777" w:rsidTr="00043357">
              <w:trPr>
                <w:trHeight w:val="240"/>
                <w:jc w:val="center"/>
              </w:trPr>
              <w:tc>
                <w:tcPr>
                  <w:tcW w:w="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62BA965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VOLKSWAGEN</w:t>
                  </w:r>
                </w:p>
              </w:tc>
              <w:tc>
                <w:tcPr>
                  <w:tcW w:w="2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0E504B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AUDITORIA INTERNA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42B4DD2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C5565CD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16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32F549F" w14:textId="77777777" w:rsidR="0087657F" w:rsidRPr="00290C2E" w:rsidRDefault="0087657F" w:rsidP="00E47FE1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290C2E">
                    <w:rPr>
                      <w:rFonts w:ascii="Aptos Narrow" w:eastAsia="Times New Roman" w:hAnsi="Aptos Narrow" w:cs="Calibri"/>
                      <w:color w:val="000000"/>
                      <w:sz w:val="18"/>
                      <w:szCs w:val="18"/>
                      <w:lang w:val="es-CO" w:eastAsia="es-CO"/>
                    </w:rPr>
                    <w:t>97%</w:t>
                  </w:r>
                </w:p>
              </w:tc>
            </w:tr>
          </w:tbl>
          <w:p w14:paraId="24E1C32C" w14:textId="77777777" w:rsidR="0087657F" w:rsidRDefault="0087657F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</w:p>
          <w:p w14:paraId="04093EC9" w14:textId="77777777" w:rsidR="0087657F" w:rsidRDefault="0087657F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Igualmente se relacionan las fortalezas encontradas durante la Auditoria Interna de Calidad: </w:t>
            </w:r>
          </w:p>
          <w:p w14:paraId="71BA69A7" w14:textId="77777777" w:rsidR="0087657F" w:rsidRDefault="0087657F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</w:p>
          <w:p w14:paraId="17741432" w14:textId="586E4393" w:rsidR="0087657F" w:rsidRPr="0087657F" w:rsidRDefault="0087657F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5B9BD5" w:themeColor="accent1"/>
                <w:sz w:val="20"/>
                <w:szCs w:val="20"/>
                <w:lang w:val="es-CO" w:eastAsia="es-CO"/>
              </w:rPr>
            </w:pPr>
            <w:r w:rsidRPr="0087657F">
              <w:rPr>
                <w:rFonts w:ascii="Century Gothic" w:eastAsia="Times New Roman" w:hAnsi="Century Gothic" w:cs="Calibri"/>
                <w:b/>
                <w:bCs/>
                <w:color w:val="5B9BD5" w:themeColor="accent1"/>
                <w:sz w:val="20"/>
                <w:szCs w:val="20"/>
                <w:lang w:val="es-CO" w:eastAsia="es-CO"/>
              </w:rPr>
              <w:t>FORTALEZAS DEL SGC:</w:t>
            </w:r>
          </w:p>
          <w:p w14:paraId="5B3784A0" w14:textId="77777777" w:rsidR="0087657F" w:rsidRDefault="0087657F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</w:p>
          <w:p w14:paraId="30BD52B5" w14:textId="70B9B87A" w:rsidR="00416B4E" w:rsidRDefault="00416B4E" w:rsidP="00171229">
            <w:pPr>
              <w:pStyle w:val="Prrafodelista"/>
              <w:numPr>
                <w:ilvl w:val="0"/>
                <w:numId w:val="26"/>
              </w:numPr>
              <w:spacing w:after="0"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416B4E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conocimiento del sistema, formación y experiencia del personal que ejecuta las actividades.</w:t>
            </w:r>
          </w:p>
          <w:p w14:paraId="08C9AB19" w14:textId="5D2600E6" w:rsidR="00171229" w:rsidRDefault="00171229" w:rsidP="00171229">
            <w:pPr>
              <w:pStyle w:val="Prrafodelista"/>
              <w:numPr>
                <w:ilvl w:val="0"/>
                <w:numId w:val="26"/>
              </w:numPr>
              <w:spacing w:after="0"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171229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controles operacionales en los diferentes procesos de la organización definidos para realizar el seguimiento al producto y servicio.</w:t>
            </w:r>
          </w:p>
          <w:p w14:paraId="6762DFC3" w14:textId="77777777" w:rsidR="00171229" w:rsidRPr="00171229" w:rsidRDefault="00171229" w:rsidP="00171229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171229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planificación de los recursos para el sistema de gestión porque permite de manera organizada y controlada tener un manejo</w:t>
            </w:r>
          </w:p>
          <w:p w14:paraId="080DEC2B" w14:textId="572F24F7" w:rsidR="00171229" w:rsidRDefault="00171229" w:rsidP="00171229">
            <w:pPr>
              <w:pStyle w:val="Prrafodelista"/>
              <w:numPr>
                <w:ilvl w:val="0"/>
                <w:numId w:val="26"/>
              </w:numPr>
              <w:spacing w:after="0"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171229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eficiente de los recursos para el logro de los objetivos propuestos por la organización</w:t>
            </w:r>
          </w:p>
          <w:p w14:paraId="475D1F9E" w14:textId="08BC69E3" w:rsidR="00996902" w:rsidRDefault="00996902" w:rsidP="00996902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Los </w:t>
            </w:r>
            <w:r w:rsidRPr="00996902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clientes los perciban como una empresa seria, comprometida y que cumple con los requisitos pactados, ofreciendo productos</w:t>
            </w: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 </w:t>
            </w:r>
            <w:r w:rsidRPr="00996902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integrales contando con metodologías eficaces para dar tratamiento a sus requerimientos</w:t>
            </w:r>
          </w:p>
          <w:p w14:paraId="355F96E4" w14:textId="4A642B71" w:rsidR="00996902" w:rsidRDefault="003E3CAE" w:rsidP="00996902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C</w:t>
            </w:r>
            <w:r w:rsidRPr="003E3CAE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ompromiso de la alta dirección en adoptar oportunidades de mejora y poder tomar en tiempo real decisiones.</w:t>
            </w:r>
          </w:p>
          <w:p w14:paraId="54527580" w14:textId="77777777" w:rsidR="003E3CAE" w:rsidRPr="003E3CAE" w:rsidRDefault="003E3CAE" w:rsidP="003E3CAE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3E3CAE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so de las diferentes herramientas tecnológicas implementadas por la organización porque permite la trazabilidad y el seguimiento</w:t>
            </w:r>
          </w:p>
          <w:p w14:paraId="036DB7AD" w14:textId="7A729CAB" w:rsidR="003E3CAE" w:rsidRPr="00996902" w:rsidRDefault="003E3CAE" w:rsidP="003E3CAE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3E3CAE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al producto o servicio.</w:t>
            </w:r>
          </w:p>
          <w:p w14:paraId="7D736D7B" w14:textId="77777777" w:rsidR="00171229" w:rsidRPr="0087657F" w:rsidRDefault="00171229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</w:p>
          <w:p w14:paraId="1E434DEF" w14:textId="77777777" w:rsidR="00CD716C" w:rsidRDefault="00CD716C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F7FF209" w14:textId="77777777" w:rsidR="00074766" w:rsidRDefault="0007476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7106DB1" w14:textId="77777777" w:rsidR="00074766" w:rsidRPr="00267960" w:rsidRDefault="00074766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D746B8E" w14:textId="361189DA" w:rsidR="00206F0C" w:rsidRDefault="00206F0C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 w:rsidRPr="006075CD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lastRenderedPageBreak/>
              <w:t>Desempeño de los proveedores externos</w:t>
            </w:r>
            <w:r w:rsidR="0055723F"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  <w:t>.</w:t>
            </w:r>
          </w:p>
          <w:p w14:paraId="69AC6FD1" w14:textId="77777777" w:rsidR="00344260" w:rsidRDefault="00344260" w:rsidP="0055723F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232DA553" w14:textId="6597C5EB" w:rsidR="00100EA5" w:rsidRPr="00053972" w:rsidRDefault="00100EA5" w:rsidP="00100EA5">
            <w:pPr>
              <w:spacing w:after="0" w:line="276" w:lineRule="auto"/>
              <w:jc w:val="both"/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</w:pPr>
            <w:r w:rsidRPr="00053972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El análisis del desempeño para el </w:t>
            </w: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primer semestre</w:t>
            </w:r>
            <w:r w:rsidRPr="00053972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 de 202</w:t>
            </w: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5</w:t>
            </w:r>
            <w:r w:rsidRPr="00053972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, indica que los</w:t>
            </w:r>
            <w:r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 xml:space="preserve"> </w:t>
            </w:r>
            <w:r w:rsidRPr="00053972">
              <w:rPr>
                <w:rFonts w:ascii="Century Gothic" w:eastAsia="Times New Roman" w:hAnsi="Century Gothic" w:cs="Calibri"/>
                <w:sz w:val="20"/>
                <w:szCs w:val="20"/>
                <w:lang w:val="es-CO" w:eastAsia="es-CO"/>
              </w:rPr>
              <w:t>proveedores muestran resultados muy positivos en todos los criterios evaluados. Más del 70% de los proveedores obtienen la calificación máxima de 5 en calidad, lo que refleja un excelente cumplimiento de los estándares y una fuerte garantía en la calidad de los productos y servicios suministrados. En cuanto a los precios, más de la mitad de los proveedores también alcanzan la calificación 5, lo que evidencia una gran competitividad y eficiencia en los costos, clave para la rentabilidad de la empresa. Además, los proveedores son altamente eficientes en cuanto a tiempos de entrega, con calificación 5, lo que refuerza la capacidad de la cadena de suministro para cumplir con los plazos establecidos.</w:t>
            </w:r>
          </w:p>
          <w:p w14:paraId="24B67FC9" w14:textId="77777777" w:rsidR="00344260" w:rsidRDefault="00344260" w:rsidP="0055723F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26344BCF" w14:textId="77777777" w:rsidR="00344260" w:rsidRDefault="00344260" w:rsidP="0055723F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</w:p>
          <w:p w14:paraId="5731049B" w14:textId="0850FE31" w:rsidR="0055723F" w:rsidRPr="0055723F" w:rsidRDefault="0055723F" w:rsidP="0055723F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70C0"/>
                <w:sz w:val="20"/>
                <w:szCs w:val="20"/>
                <w:lang w:val="es-CO" w:eastAsia="es-CO"/>
              </w:rPr>
            </w:pPr>
            <w:r w:rsidRPr="0055723F">
              <w:rPr>
                <w:rFonts w:ascii="Century Gothic" w:eastAsia="Times New Roman" w:hAnsi="Century Gothic" w:cs="Calibri"/>
                <w:b/>
                <w:bCs/>
                <w:noProof/>
                <w:color w:val="0070C0"/>
                <w:sz w:val="20"/>
                <w:szCs w:val="20"/>
                <w:lang w:val="es-CO" w:eastAsia="es-CO"/>
              </w:rPr>
              <w:drawing>
                <wp:inline distT="0" distB="0" distL="0" distR="0" wp14:anchorId="6CFAAED8" wp14:editId="53208F7E">
                  <wp:extent cx="3055620" cy="2701469"/>
                  <wp:effectExtent l="0" t="0" r="0" b="3810"/>
                  <wp:docPr id="2796409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64096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2396" cy="2707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19A008" w14:textId="058EE9A5" w:rsidR="00344260" w:rsidRPr="008706A1" w:rsidRDefault="00344260" w:rsidP="00344260">
            <w:pPr>
              <w:pStyle w:val="Prrafodelista"/>
              <w:spacing w:after="0" w:line="240" w:lineRule="auto"/>
              <w:ind w:left="502" w:right="137"/>
              <w:rPr>
                <w:rStyle w:val="Hipervnculo"/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</w:pPr>
            <w:r w:rsidRPr="008706A1">
              <w:rPr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  <w:t xml:space="preserve">Ver: </w:t>
            </w:r>
            <w:r w:rsidRPr="008706A1">
              <w:rPr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  <w:fldChar w:fldCharType="begin"/>
            </w:r>
            <w:r w:rsidR="007307C5">
              <w:rPr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  <w:instrText>HYPERLINK "https://carrazoscomco1-my.sharepoint.com/personal/auditora_sg_carrazos_com_co1/Documents/Sistema de Gestión/1. GESTIÓN GERENCIAL/5. ADQUISICIONES/CALIDAD/9. Relación Proveedores CO-FOR-09.xlsx"</w:instrText>
            </w:r>
            <w:r w:rsidR="007307C5" w:rsidRPr="008706A1">
              <w:rPr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</w:r>
            <w:r w:rsidRPr="008706A1">
              <w:rPr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  <w:fldChar w:fldCharType="separate"/>
            </w:r>
            <w:r w:rsidRPr="008706A1">
              <w:rPr>
                <w:rStyle w:val="Hipervnculo"/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  <w:t>Evaluación Desempeño Proveedores CO-FOR-10</w:t>
            </w:r>
          </w:p>
          <w:p w14:paraId="7CB9B955" w14:textId="121D05F0" w:rsidR="00CD716C" w:rsidRPr="00CD716C" w:rsidRDefault="00344260" w:rsidP="00344260">
            <w:pPr>
              <w:pStyle w:val="Prrafodelista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706A1">
              <w:rPr>
                <w:rFonts w:ascii="Century Gothic" w:eastAsia="Times New Roman" w:hAnsi="Century Gothic" w:cs="Calibri"/>
                <w:b/>
                <w:i/>
                <w:color w:val="2F5496" w:themeColor="accent5" w:themeShade="BF"/>
                <w:sz w:val="18"/>
                <w:szCs w:val="18"/>
                <w:lang w:val="es-CO" w:eastAsia="es-CO"/>
              </w:rPr>
              <w:fldChar w:fldCharType="end"/>
            </w:r>
          </w:p>
          <w:p w14:paraId="1670B418" w14:textId="77777777" w:rsidR="00CD716C" w:rsidRPr="00484438" w:rsidRDefault="00CD716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64F194C" w14:textId="51DD22C6" w:rsidR="00206F0C" w:rsidRPr="00CD716C" w:rsidRDefault="00206F0C" w:rsidP="00043357">
            <w:pPr>
              <w:pStyle w:val="Prrafodelista"/>
              <w:numPr>
                <w:ilvl w:val="0"/>
                <w:numId w:val="16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06F0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La adecuación de los recursos</w:t>
            </w:r>
            <w:r w:rsidR="0005132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.</w:t>
            </w:r>
          </w:p>
          <w:p w14:paraId="6ACE8E44" w14:textId="77777777" w:rsidR="00CD716C" w:rsidRPr="004360E9" w:rsidRDefault="00CD716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3AFDEA7" w14:textId="796EE3D4" w:rsidR="004360E9" w:rsidRPr="004360E9" w:rsidRDefault="004360E9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Obras de mejoramiento locativo</w:t>
            </w:r>
          </w:p>
          <w:p w14:paraId="2BD9595B" w14:textId="723A4BEC" w:rsidR="004360E9" w:rsidRPr="004360E9" w:rsidRDefault="004360E9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4360E9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Compra de equipos nuevos</w:t>
            </w:r>
          </w:p>
          <w:p w14:paraId="5616878E" w14:textId="5448E6A5" w:rsidR="004360E9" w:rsidRDefault="004360E9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4360E9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Compra de herramienta especializada</w:t>
            </w:r>
          </w:p>
          <w:p w14:paraId="68C6065D" w14:textId="6590B929" w:rsidR="004360E9" w:rsidRDefault="004360E9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Mantenimiento y calibración</w:t>
            </w:r>
          </w:p>
          <w:p w14:paraId="2E0392C9" w14:textId="258210D8" w:rsidR="003F6555" w:rsidRPr="003F6555" w:rsidRDefault="003F6555" w:rsidP="003F6555">
            <w:p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3F6555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lastRenderedPageBreak/>
              <w:drawing>
                <wp:inline distT="0" distB="0" distL="0" distR="0" wp14:anchorId="09CD0038" wp14:editId="188E29D8">
                  <wp:extent cx="6569075" cy="2605405"/>
                  <wp:effectExtent l="0" t="0" r="3175" b="4445"/>
                  <wp:docPr id="157581950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5819500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9075" cy="2605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6C7DD6" w14:textId="77777777" w:rsidR="005833C3" w:rsidRDefault="005833C3" w:rsidP="005833C3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2EF3C80F" w14:textId="4A5AE9EC" w:rsidR="004360E9" w:rsidRPr="003D0087" w:rsidRDefault="004360E9" w:rsidP="0004335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Presupuesto de calidad</w:t>
            </w:r>
            <w:r w:rsidR="00FD038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.</w:t>
            </w:r>
          </w:p>
          <w:p w14:paraId="3F4E17A6" w14:textId="77777777" w:rsidR="003D0087" w:rsidRPr="003D0087" w:rsidRDefault="003D0087" w:rsidP="003D0087">
            <w:pPr>
              <w:pStyle w:val="Prrafodelista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0E6ADA5" w14:textId="40FAD6B9" w:rsidR="000D159E" w:rsidRPr="003D0087" w:rsidRDefault="000D159E" w:rsidP="003D008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0D159E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drawing>
                <wp:inline distT="0" distB="0" distL="0" distR="0" wp14:anchorId="720C41AF" wp14:editId="5B40C58B">
                  <wp:extent cx="6569075" cy="3644900"/>
                  <wp:effectExtent l="0" t="0" r="3175" b="0"/>
                  <wp:docPr id="129108227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082277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9075" cy="364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232A84" w14:textId="77777777" w:rsidR="00CD716C" w:rsidRDefault="00CD716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D10A2D5" w14:textId="77777777" w:rsidR="00CD716C" w:rsidRPr="00206F0C" w:rsidRDefault="00CD716C" w:rsidP="00043357">
            <w:pPr>
              <w:pStyle w:val="Prrafodelista"/>
              <w:spacing w:after="0" w:line="276" w:lineRule="auto"/>
              <w:ind w:left="144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7B93C70D" w14:textId="77777777" w:rsidR="00206F0C" w:rsidRPr="00CD716C" w:rsidRDefault="00206F0C" w:rsidP="00043357">
            <w:pPr>
              <w:pStyle w:val="Prrafodelista"/>
              <w:numPr>
                <w:ilvl w:val="0"/>
                <w:numId w:val="16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lastRenderedPageBreak/>
              <w:t>La eficacia de las acciones tomadas para abordar los riesgos y las oportunidades</w:t>
            </w:r>
          </w:p>
          <w:p w14:paraId="46D7E4F4" w14:textId="53314E34" w:rsidR="00CD716C" w:rsidRPr="002A35AB" w:rsidRDefault="002A35AB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2A35AB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Se cuenta con una matriz de valoración y seguimiento a la eficacia de las acciones tomadas para mitigar los riesgos y aprovechar las oportunidades por proceso</w:t>
            </w:r>
          </w:p>
          <w:p w14:paraId="723A141E" w14:textId="74120F44" w:rsidR="00CD716C" w:rsidRDefault="00CD716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6779D9D" w14:textId="00357ACD" w:rsidR="00A62BC4" w:rsidRDefault="00314899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noProof/>
              </w:rPr>
              <w:drawing>
                <wp:inline distT="0" distB="0" distL="0" distR="0" wp14:anchorId="46BBD38A" wp14:editId="3D7C92E0">
                  <wp:extent cx="5311472" cy="2425148"/>
                  <wp:effectExtent l="0" t="0" r="3810" b="13335"/>
                  <wp:docPr id="206668070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1FEDF4-177C-4EDA-BD53-37E63A7E47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2"/>
                    </a:graphicData>
                  </a:graphic>
                </wp:inline>
              </w:drawing>
            </w:r>
          </w:p>
          <w:p w14:paraId="398F45AC" w14:textId="3F6194FB" w:rsidR="00271F2A" w:rsidRDefault="00271F2A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D57900F" w14:textId="1F1D3AB3" w:rsidR="00271F2A" w:rsidRDefault="00271F2A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noProof/>
              </w:rPr>
              <w:drawing>
                <wp:inline distT="0" distB="0" distL="0" distR="0" wp14:anchorId="0D514270" wp14:editId="266001F4">
                  <wp:extent cx="5263764" cy="2787982"/>
                  <wp:effectExtent l="0" t="0" r="13335" b="12700"/>
                  <wp:docPr id="72246912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ED6980-2710-404A-89EE-777BC98425F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3"/>
                    </a:graphicData>
                  </a:graphic>
                </wp:inline>
              </w:drawing>
            </w:r>
          </w:p>
          <w:tbl>
            <w:tblPr>
              <w:tblW w:w="103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59"/>
              <w:gridCol w:w="4151"/>
              <w:gridCol w:w="1998"/>
              <w:gridCol w:w="3332"/>
            </w:tblGrid>
            <w:tr w:rsidR="005D5893" w:rsidRPr="004968D2" w14:paraId="0F6A4C9D" w14:textId="77777777" w:rsidTr="00724BB5">
              <w:trPr>
                <w:trHeight w:val="240"/>
              </w:trPr>
              <w:tc>
                <w:tcPr>
                  <w:tcW w:w="10340" w:type="dxa"/>
                  <w:gridSpan w:val="6"/>
                  <w:vAlign w:val="center"/>
                  <w:hideMark/>
                </w:tcPr>
                <w:p w14:paraId="33F3149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GERENCIAL</w:t>
                  </w:r>
                </w:p>
              </w:tc>
            </w:tr>
            <w:tr w:rsidR="005D5893" w:rsidRPr="004968D2" w14:paraId="770FF3BB" w14:textId="77777777" w:rsidTr="00724BB5">
              <w:trPr>
                <w:trHeight w:val="240"/>
              </w:trPr>
              <w:tc>
                <w:tcPr>
                  <w:tcW w:w="340" w:type="dxa"/>
                  <w:vAlign w:val="center"/>
                  <w:hideMark/>
                </w:tcPr>
                <w:p w14:paraId="7C09CF6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vAlign w:val="center"/>
                  <w:hideMark/>
                </w:tcPr>
                <w:p w14:paraId="1F661D8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59" w:type="dxa"/>
                  <w:vAlign w:val="center"/>
                  <w:hideMark/>
                </w:tcPr>
                <w:p w14:paraId="2B88653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51" w:type="dxa"/>
                  <w:vAlign w:val="center"/>
                  <w:hideMark/>
                </w:tcPr>
                <w:p w14:paraId="2A9EE0C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1998" w:type="dxa"/>
                  <w:vAlign w:val="center"/>
                  <w:hideMark/>
                </w:tcPr>
                <w:p w14:paraId="2C21A27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32" w:type="dxa"/>
                  <w:vAlign w:val="center"/>
                  <w:hideMark/>
                </w:tcPr>
                <w:p w14:paraId="21633C6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4968D2" w14:paraId="3318C0C3" w14:textId="77777777" w:rsidTr="00724BB5">
              <w:trPr>
                <w:trHeight w:val="960"/>
              </w:trPr>
              <w:tc>
                <w:tcPr>
                  <w:tcW w:w="340" w:type="dxa"/>
                  <w:vAlign w:val="center"/>
                  <w:hideMark/>
                </w:tcPr>
                <w:p w14:paraId="3A064A5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vAlign w:val="center"/>
                  <w:hideMark/>
                </w:tcPr>
                <w:p w14:paraId="1E5FAE5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59" w:type="dxa"/>
                  <w:vAlign w:val="center"/>
                  <w:hideMark/>
                </w:tcPr>
                <w:p w14:paraId="57AF662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1" w:type="dxa"/>
                  <w:vAlign w:val="center"/>
                  <w:hideMark/>
                </w:tcPr>
                <w:p w14:paraId="7EEE518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No medición y seguimiento oportuno de información financiera clave, mediante la gestión por indicadores como insumo para la toma de decisiones.</w:t>
                  </w:r>
                </w:p>
              </w:tc>
              <w:tc>
                <w:tcPr>
                  <w:tcW w:w="1998" w:type="dxa"/>
                  <w:shd w:val="clear" w:color="000000" w:fill="DAF2D0"/>
                  <w:vAlign w:val="center"/>
                  <w:hideMark/>
                </w:tcPr>
                <w:p w14:paraId="17BBDD0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Existencia de Indicadores Cartera, comportamiento, medición</w:t>
                  </w:r>
                </w:p>
              </w:tc>
              <w:tc>
                <w:tcPr>
                  <w:tcW w:w="3332" w:type="dxa"/>
                  <w:vAlign w:val="center"/>
                  <w:hideMark/>
                </w:tcPr>
                <w:p w14:paraId="1D1B159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465B769B" w14:textId="77777777" w:rsidTr="00724BB5">
              <w:trPr>
                <w:trHeight w:val="480"/>
              </w:trPr>
              <w:tc>
                <w:tcPr>
                  <w:tcW w:w="340" w:type="dxa"/>
                  <w:vAlign w:val="center"/>
                  <w:hideMark/>
                </w:tcPr>
                <w:p w14:paraId="57A7D06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lastRenderedPageBreak/>
                    <w:t>2</w:t>
                  </w:r>
                </w:p>
              </w:tc>
              <w:tc>
                <w:tcPr>
                  <w:tcW w:w="260" w:type="dxa"/>
                  <w:vAlign w:val="center"/>
                  <w:hideMark/>
                </w:tcPr>
                <w:p w14:paraId="5BF3F2C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59" w:type="dxa"/>
                  <w:vAlign w:val="center"/>
                  <w:hideMark/>
                </w:tcPr>
                <w:p w14:paraId="38B504C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1" w:type="dxa"/>
                  <w:vAlign w:val="center"/>
                  <w:hideMark/>
                </w:tcPr>
                <w:p w14:paraId="1384E2E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Cancelación de concesión por incumplimiento de requisitos de contrato ante las marcas.</w:t>
                  </w:r>
                </w:p>
              </w:tc>
              <w:tc>
                <w:tcPr>
                  <w:tcW w:w="1998" w:type="dxa"/>
                  <w:shd w:val="clear" w:color="000000" w:fill="DAF2D0"/>
                  <w:vAlign w:val="center"/>
                  <w:hideMark/>
                </w:tcPr>
                <w:p w14:paraId="6C0213A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Certificación </w:t>
                  </w: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vw</w:t>
                  </w:r>
                  <w:proofErr w:type="spellEnd"/>
                </w:p>
              </w:tc>
              <w:tc>
                <w:tcPr>
                  <w:tcW w:w="3332" w:type="dxa"/>
                  <w:vAlign w:val="center"/>
                  <w:hideMark/>
                </w:tcPr>
                <w:p w14:paraId="26B9F0E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03147082" w14:textId="77777777" w:rsidTr="00724BB5">
              <w:trPr>
                <w:trHeight w:val="720"/>
              </w:trPr>
              <w:tc>
                <w:tcPr>
                  <w:tcW w:w="340" w:type="dxa"/>
                  <w:vAlign w:val="center"/>
                  <w:hideMark/>
                </w:tcPr>
                <w:p w14:paraId="3DE1E3F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3</w:t>
                  </w:r>
                </w:p>
              </w:tc>
              <w:tc>
                <w:tcPr>
                  <w:tcW w:w="260" w:type="dxa"/>
                  <w:vAlign w:val="center"/>
                  <w:hideMark/>
                </w:tcPr>
                <w:p w14:paraId="1DF425E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59" w:type="dxa"/>
                  <w:vAlign w:val="center"/>
                  <w:hideMark/>
                </w:tcPr>
                <w:p w14:paraId="3A5F8D6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1" w:type="dxa"/>
                  <w:vAlign w:val="center"/>
                  <w:hideMark/>
                </w:tcPr>
                <w:p w14:paraId="7EBF700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Falta de posicionamiento de mercadeo frente a las marcas en la región para aumentar flujo de clientes al concesionario.</w:t>
                  </w:r>
                </w:p>
              </w:tc>
              <w:tc>
                <w:tcPr>
                  <w:tcW w:w="1998" w:type="dxa"/>
                  <w:shd w:val="clear" w:color="000000" w:fill="DAF2D0"/>
                  <w:vAlign w:val="center"/>
                  <w:hideMark/>
                </w:tcPr>
                <w:p w14:paraId="113948F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Posicionamiento en redes sociales</w:t>
                  </w: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32" w:type="dxa"/>
                  <w:vAlign w:val="center"/>
                  <w:hideMark/>
                </w:tcPr>
                <w:p w14:paraId="5DB1A50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4BECED4E" w14:textId="77777777" w:rsidTr="00724BB5">
              <w:trPr>
                <w:trHeight w:val="720"/>
              </w:trPr>
              <w:tc>
                <w:tcPr>
                  <w:tcW w:w="340" w:type="dxa"/>
                  <w:vAlign w:val="center"/>
                  <w:hideMark/>
                </w:tcPr>
                <w:p w14:paraId="422CEDD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4</w:t>
                  </w:r>
                </w:p>
              </w:tc>
              <w:tc>
                <w:tcPr>
                  <w:tcW w:w="260" w:type="dxa"/>
                  <w:vAlign w:val="center"/>
                  <w:hideMark/>
                </w:tcPr>
                <w:p w14:paraId="50AD16F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59" w:type="dxa"/>
                  <w:vAlign w:val="center"/>
                  <w:hideMark/>
                </w:tcPr>
                <w:p w14:paraId="1B55F11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51" w:type="dxa"/>
                  <w:vAlign w:val="center"/>
                  <w:hideMark/>
                </w:tcPr>
                <w:p w14:paraId="4B0FF65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Adecuación en la infraestructura de Vitrinas comercial y posventa para brindar un servicio con mayor calidad y experiencia al cliente</w:t>
                  </w:r>
                </w:p>
              </w:tc>
              <w:tc>
                <w:tcPr>
                  <w:tcW w:w="1998" w:type="dxa"/>
                  <w:shd w:val="clear" w:color="000000" w:fill="DAF2D0"/>
                  <w:vAlign w:val="center"/>
                  <w:hideMark/>
                </w:tcPr>
                <w:p w14:paraId="3E6B789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Remodelación</w:t>
                  </w:r>
                </w:p>
              </w:tc>
              <w:tc>
                <w:tcPr>
                  <w:tcW w:w="3332" w:type="dxa"/>
                  <w:vAlign w:val="center"/>
                  <w:hideMark/>
                </w:tcPr>
                <w:p w14:paraId="3BFF4AF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42466BFF" w14:textId="77777777" w:rsidTr="00724BB5">
              <w:trPr>
                <w:trHeight w:val="720"/>
              </w:trPr>
              <w:tc>
                <w:tcPr>
                  <w:tcW w:w="340" w:type="dxa"/>
                  <w:vAlign w:val="center"/>
                  <w:hideMark/>
                </w:tcPr>
                <w:p w14:paraId="5B58ACE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5</w:t>
                  </w:r>
                </w:p>
              </w:tc>
              <w:tc>
                <w:tcPr>
                  <w:tcW w:w="260" w:type="dxa"/>
                  <w:vAlign w:val="center"/>
                  <w:hideMark/>
                </w:tcPr>
                <w:p w14:paraId="73EE763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59" w:type="dxa"/>
                  <w:vAlign w:val="center"/>
                  <w:hideMark/>
                </w:tcPr>
                <w:p w14:paraId="1E39A9F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51" w:type="dxa"/>
                  <w:vAlign w:val="center"/>
                  <w:hideMark/>
                </w:tcPr>
                <w:p w14:paraId="253B4DE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Fortalecer la gestión comercial que permita medir la esencia de las ventas por marca de acuerdo los días de sto</w:t>
                  </w:r>
                  <w:r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c</w:t>
                  </w: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k de los vehículos</w:t>
                  </w:r>
                </w:p>
              </w:tc>
              <w:tc>
                <w:tcPr>
                  <w:tcW w:w="1998" w:type="dxa"/>
                  <w:shd w:val="clear" w:color="000000" w:fill="DAF2D0"/>
                  <w:vAlign w:val="center"/>
                  <w:hideMark/>
                </w:tcPr>
                <w:p w14:paraId="6F28DF4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Informe </w:t>
                  </w: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vh</w:t>
                  </w:r>
                  <w:proofErr w:type="spellEnd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 stock</w:t>
                  </w:r>
                </w:p>
              </w:tc>
              <w:tc>
                <w:tcPr>
                  <w:tcW w:w="3332" w:type="dxa"/>
                  <w:vAlign w:val="center"/>
                  <w:hideMark/>
                </w:tcPr>
                <w:p w14:paraId="0E0A756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00BA01F7" w14:textId="77777777" w:rsidTr="00724BB5">
              <w:trPr>
                <w:trHeight w:val="720"/>
              </w:trPr>
              <w:tc>
                <w:tcPr>
                  <w:tcW w:w="340" w:type="dxa"/>
                  <w:vAlign w:val="center"/>
                  <w:hideMark/>
                </w:tcPr>
                <w:p w14:paraId="22A9FA5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6</w:t>
                  </w:r>
                </w:p>
              </w:tc>
              <w:tc>
                <w:tcPr>
                  <w:tcW w:w="260" w:type="dxa"/>
                  <w:vAlign w:val="center"/>
                  <w:hideMark/>
                </w:tcPr>
                <w:p w14:paraId="6DF5BA3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59" w:type="dxa"/>
                  <w:vAlign w:val="center"/>
                  <w:hideMark/>
                </w:tcPr>
                <w:p w14:paraId="06F69FD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51" w:type="dxa"/>
                  <w:vAlign w:val="center"/>
                  <w:hideMark/>
                </w:tcPr>
                <w:p w14:paraId="3E5DA68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sz w:val="18"/>
                      <w:szCs w:val="18"/>
                      <w:lang w:val="es-CO" w:eastAsia="es-CO"/>
                    </w:rPr>
                    <w:t>Fortalecer el sistema de gestión de la información SPIGA logrando que sea más flexible, practico, actualizado y oportuno,</w:t>
                  </w:r>
                </w:p>
              </w:tc>
              <w:tc>
                <w:tcPr>
                  <w:tcW w:w="1998" w:type="dxa"/>
                  <w:shd w:val="clear" w:color="000000" w:fill="DAF2D0"/>
                  <w:vAlign w:val="center"/>
                  <w:hideMark/>
                </w:tcPr>
                <w:p w14:paraId="29CAA38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Indicador de proyectos</w:t>
                  </w:r>
                </w:p>
              </w:tc>
              <w:tc>
                <w:tcPr>
                  <w:tcW w:w="3332" w:type="dxa"/>
                  <w:vAlign w:val="center"/>
                  <w:hideMark/>
                </w:tcPr>
                <w:p w14:paraId="5DF0FA2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</w:tbl>
          <w:p w14:paraId="7AEA1900" w14:textId="77777777" w:rsidR="005D5893" w:rsidRDefault="005D5893" w:rsidP="005D5893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40"/>
              <w:gridCol w:w="4160"/>
              <w:gridCol w:w="2000"/>
              <w:gridCol w:w="3340"/>
            </w:tblGrid>
            <w:tr w:rsidR="005D5893" w:rsidRPr="004968D2" w14:paraId="56AF1007" w14:textId="77777777" w:rsidTr="00724BB5">
              <w:trPr>
                <w:trHeight w:val="270"/>
              </w:trPr>
              <w:tc>
                <w:tcPr>
                  <w:tcW w:w="1034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01CDFEA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GESTION COMERCIAL</w:t>
                  </w:r>
                </w:p>
              </w:tc>
            </w:tr>
            <w:tr w:rsidR="005D5893" w:rsidRPr="004968D2" w14:paraId="72740B6A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06C1B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F41C2C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8D9079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05A69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D3D9A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5282E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4968D2" w14:paraId="5ED3353F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E6D04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D0131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7881F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1FA8D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Clientes insatisfechos por fallas en los vehículos nuevos entregados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499D297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&gt;97% En satisfacción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4C2FD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5E4E7E8C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AEA74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2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5500A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206CBA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C090D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Generar multas a Carrazos por el Incumplimiento de los requisitos para aprobar cliente oculto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4B81CF5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existencia de multas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FC2CC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2796E214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5999C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3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6E183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A533B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BE56B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Gestión ineficiente en las garantías Volkswagen y KIA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6312674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Aumento del Indicador de </w:t>
                  </w: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Vw</w:t>
                  </w:r>
                  <w:proofErr w:type="spellEnd"/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10E7B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6AEFDC9A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6BD76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4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32945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71508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2B281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Incumplimiento de los asesores comerciales con los lineamientos de la marca y concesionario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4DAE5E3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evaluación de desempeño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6125B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2283ADE8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EEEFF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5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789F7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8B403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2AAA9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Facturación: Cargue inoportuno de información de clientes en </w:t>
                  </w:r>
                  <w:proofErr w:type="gram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las plataforma</w:t>
                  </w:r>
                  <w:proofErr w:type="gramEnd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 </w:t>
                  </w:r>
                  <w:proofErr w:type="gram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SALESFORCE  (</w:t>
                  </w:r>
                  <w:proofErr w:type="gramEnd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Mazda)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DF0FF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4174378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Pendiente Reporte actualización de datos</w:t>
                  </w:r>
                </w:p>
              </w:tc>
            </w:tr>
            <w:tr w:rsidR="005D5893" w:rsidRPr="004968D2" w14:paraId="27071FF9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B3720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6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2A3AB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1BD6A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06797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Pérdida de clientes potenciales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306FB2C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Playa de ventas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82AA4F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3A3C0311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626C8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7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EB0F9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C156A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259C2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Generación de políticas que generen el incumplimiento de los contratos de concesión y objetivos mensuales propuestos por el importador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3EE393E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documentación gestión del Cambio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AEC15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69E2D190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4E829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8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DF38A8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1744E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BBFBC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Fortalecer el proceso de mercadeo 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7CB61C2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Ventas efectivas sobre playa de ventas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16279A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226AE08C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8E7AE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9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E0E820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9E4B2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B5515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Fortalecer los mecánicos de comunicación (Redes sociales y página web) para dar a conocer al concesionario a los clientes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42FE1EF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Aumento tráfico de visitas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F7CC7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246AF9F1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3517F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10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E69A3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B7A85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C2FD4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Articular estrategias para potencializar y posicionar las marcas a nivel departamental y nacional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387C8D6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Alianzas con empresas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4969C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0775D80C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034A7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4BE49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8D1AE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4E8DB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Aumento de alianzas financieras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AF2D0"/>
                  <w:vAlign w:val="center"/>
                  <w:hideMark/>
                </w:tcPr>
                <w:p w14:paraId="4E9EEE2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Alianza RCI MAZDA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2458F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</w:tbl>
          <w:p w14:paraId="4EEDEF71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40"/>
              <w:gridCol w:w="4160"/>
              <w:gridCol w:w="2000"/>
              <w:gridCol w:w="3340"/>
            </w:tblGrid>
            <w:tr w:rsidR="005D5893" w:rsidRPr="004968D2" w14:paraId="5680CE24" w14:textId="77777777" w:rsidTr="00724BB5">
              <w:trPr>
                <w:trHeight w:val="270"/>
              </w:trPr>
              <w:tc>
                <w:tcPr>
                  <w:tcW w:w="1034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07ACE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GESTION DEL CLIENTE</w:t>
                  </w:r>
                </w:p>
              </w:tc>
            </w:tr>
            <w:tr w:rsidR="005D5893" w:rsidRPr="004968D2" w14:paraId="7FFFF2EB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712C1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B4851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62489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880AD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14E49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91A8A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4968D2" w14:paraId="6F978549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1722E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A393D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6AC23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A8C90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Bajo agendamiento de citas por </w:t>
                  </w:r>
                  <w:proofErr w:type="spellStart"/>
                  <w:proofErr w:type="gram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call</w:t>
                  </w:r>
                  <w:proofErr w:type="spellEnd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 center</w:t>
                  </w:r>
                  <w:proofErr w:type="gramEnd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, lo cual afecta a la productividad del taller.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34518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572989C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Entradas de taller sin aumentos significativos</w:t>
                  </w:r>
                </w:p>
              </w:tc>
            </w:tr>
            <w:tr w:rsidR="005D5893" w:rsidRPr="004968D2" w14:paraId="6824EA6A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E1343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2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9DBF3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BE27A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05119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Falta de identificación y gestión de Salidas No Conformes por parte de los procesos misionales. 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0181478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Reporte PNC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A1757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460E47A4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41DE0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lastRenderedPageBreak/>
                    <w:t>3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8F0174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BAAD9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A1E0F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Nuevas metas de ingreso al taller desde la gestión de </w:t>
                  </w:r>
                  <w:proofErr w:type="spellStart"/>
                  <w:proofErr w:type="gram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call</w:t>
                  </w:r>
                  <w:proofErr w:type="spellEnd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 center</w:t>
                  </w:r>
                  <w:proofErr w:type="gramEnd"/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40CB5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0EC5670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Entradas de taller sin aumentos significativos</w:t>
                  </w:r>
                </w:p>
              </w:tc>
            </w:tr>
          </w:tbl>
          <w:p w14:paraId="2CDF3F16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40"/>
              <w:gridCol w:w="4160"/>
              <w:gridCol w:w="2000"/>
              <w:gridCol w:w="3340"/>
            </w:tblGrid>
            <w:tr w:rsidR="005D5893" w:rsidRPr="004968D2" w14:paraId="630EA827" w14:textId="77777777" w:rsidTr="00724BB5">
              <w:trPr>
                <w:trHeight w:val="270"/>
              </w:trPr>
              <w:tc>
                <w:tcPr>
                  <w:tcW w:w="1034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84070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GESTION DE ADQUISIONES</w:t>
                  </w:r>
                </w:p>
              </w:tc>
            </w:tr>
            <w:tr w:rsidR="005D5893" w:rsidRPr="004968D2" w14:paraId="27DF7F3C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55CFB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0F4AE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B906B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44487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B9BF15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866BB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4968D2" w14:paraId="23AF3B25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20F14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D4C10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2FEF98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B74F7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Bajo índice de proveedores que cumplan con los requisitos para convenio empresarial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356F59A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Nuevos proveedores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CF1D9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1DBF441B" w14:textId="77777777" w:rsidTr="00724BB5">
              <w:trPr>
                <w:trHeight w:val="96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7CB5A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2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50F4B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C9342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E17E1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Demora en la logística y disponibilidad de productos y servicios 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69AE7F8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evaluación de proveedores mitigando contratar servicios no eficientes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6076E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2BCBC8B7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A489C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3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45E26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0B0D6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0D80D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recepción de productos defectuosos o que incumplan con la orden de compra.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58152EF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Control Coordinador de compras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FB8B38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1030769A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3DFCE5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4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FB28A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5495F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092CC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Cambio del valor del producto por impacto de la inflación 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380762E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Nuevos proveedores - mantienen los precios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69E98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7B95FFE3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4298E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5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F0E78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EE16E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F284D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Aprovechar licitaciones regionales asociadas al sector automotriz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DF515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433FA47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se presenta en SECOOP</w:t>
                  </w:r>
                </w:p>
              </w:tc>
            </w:tr>
            <w:tr w:rsidR="005D5893" w:rsidRPr="004968D2" w14:paraId="5FDB0236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86954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6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1ADCA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8ED9A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412C3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Aprovechamiento del software </w:t>
                  </w: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spiga</w:t>
                  </w:r>
                  <w:proofErr w:type="spellEnd"/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 y demás herramientas tecnológicas utilizadas en Carrazos para el fortalecimiento del proceso gestión adquisiciones.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49411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32541CA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Falta de desarrollo de SPIGA</w:t>
                  </w:r>
                </w:p>
              </w:tc>
            </w:tr>
          </w:tbl>
          <w:p w14:paraId="6FF0B485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40"/>
              <w:gridCol w:w="4160"/>
              <w:gridCol w:w="2000"/>
              <w:gridCol w:w="3340"/>
            </w:tblGrid>
            <w:tr w:rsidR="005D5893" w:rsidRPr="004968D2" w14:paraId="3CF39995" w14:textId="77777777" w:rsidTr="00724BB5">
              <w:trPr>
                <w:trHeight w:val="270"/>
              </w:trPr>
              <w:tc>
                <w:tcPr>
                  <w:tcW w:w="1034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4A4988" w14:textId="7D37E00E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APRENDIZAJE</w:t>
                  </w:r>
                  <w:r w:rsidR="005A7ECA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 xml:space="preserve"> (GESTION HUMANA)</w:t>
                  </w:r>
                </w:p>
              </w:tc>
            </w:tr>
            <w:tr w:rsidR="005D5893" w:rsidRPr="004968D2" w14:paraId="49DC054A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57C54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38A02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64736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AAEBB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227E8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5D358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4968D2" w14:paraId="12EB9D18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C3CD8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B0638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E7D1D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6A191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Desconocimiento de funciones específicas y responsabilidades por parte de los colaboradores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C518E7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3FD2BEB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Pendiente Inducción y Actualización Hojas de vida</w:t>
                  </w:r>
                </w:p>
              </w:tc>
            </w:tr>
            <w:tr w:rsidR="005D5893" w:rsidRPr="004968D2" w14:paraId="696DC09B" w14:textId="77777777" w:rsidTr="00724BB5">
              <w:trPr>
                <w:trHeight w:val="120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F66C0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2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9BE96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5583D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B0634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24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En los procesos de selección, no se encuentran perfiles idóneos para ocupar los cargos dentro de la organización.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2BDDFBF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&lt;7% rotación de Personal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1792F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18A7BA87" w14:textId="77777777" w:rsidTr="00724BB5">
              <w:trPr>
                <w:trHeight w:val="96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82E10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3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FFF13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D651E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10F33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se cuenta con un lineamiento frente a la retroalimentación de la capacitación en representación de la empresa y su socialización frente a los interesados.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4F7F3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30CF381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socialización</w:t>
                  </w:r>
                </w:p>
              </w:tc>
            </w:tr>
            <w:tr w:rsidR="005D5893" w:rsidRPr="004968D2" w14:paraId="1D3C35F7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AB7D4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4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F2A58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C5DD1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BF0D5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Desactualización de hojas de vida del personal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6FFB4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3908AF5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HV en actualización</w:t>
                  </w:r>
                </w:p>
              </w:tc>
            </w:tr>
            <w:tr w:rsidR="005D5893" w:rsidRPr="004968D2" w14:paraId="04E09A37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EEFA8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5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0DF6E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C6621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AE32E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implementación del sistema de SST y falta de adherencia del sistema de SST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68E4596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Mejoras en SST - Ambiental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46C42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58FEA9EE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88D55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6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6E697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D1C14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F12EC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existen mecanismos claros de seguimiento y medición del personal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4D9BEAD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Indicadores RRHH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18D68E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093C6E5C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C9EFE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7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04F54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41F9B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1583F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Fortalecer las competencias del personal de procesos misionales en servicio al cliente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4D73CA0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certificación Personal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1A7D0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43E6D1A0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62850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8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9653E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1EAB0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92FB2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Fortalecer el programa de bienestar e incentivos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7EBA3DC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Actividades de Bienestar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E07B4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</w:tbl>
          <w:p w14:paraId="0904B7C0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50A0550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C7A8942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3F06F7C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40"/>
              <w:gridCol w:w="4160"/>
              <w:gridCol w:w="2000"/>
              <w:gridCol w:w="3340"/>
            </w:tblGrid>
            <w:tr w:rsidR="005D5893" w:rsidRPr="004968D2" w14:paraId="4A37D82E" w14:textId="77777777" w:rsidTr="00724BB5">
              <w:trPr>
                <w:trHeight w:val="270"/>
              </w:trPr>
              <w:tc>
                <w:tcPr>
                  <w:tcW w:w="1034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F1BEF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lastRenderedPageBreak/>
                    <w:t>GESTION FINANCIERA</w:t>
                  </w:r>
                </w:p>
              </w:tc>
            </w:tr>
            <w:tr w:rsidR="005D5893" w:rsidRPr="004968D2" w14:paraId="4485FA3A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B6D3D7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DB050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5B888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91470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5DF8C2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1D0CE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4968D2" w14:paraId="37D30E31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DD4EE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28A08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A22B43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627E3C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Incumplimiento de cronograma de cierre contable 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799195E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Cumplimiento Cronograma Tributario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31353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28B27D39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D442C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2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1258A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DFFDB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1664A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Incumplimiento de los artículos 617 y 618 del Estatuto tributario por partes de los proveedores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441F189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Documento equivalente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FFBAE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69E9C2F8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7AC1D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3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6BD9B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8BC4D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0BBFB4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Direccionamiento de costos o gastos a centros de costo errados que realizan las diferentes áreas en SPIGA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7CC6346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Revisión durante el mes de los cargues de los centros de costos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D64A3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286705EC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E99DA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4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50F4C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CBD84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34EF0A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Fallas en el flujo de proceso de Tesorería lo cual repercute económicamente a la compañía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58C324E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Mejoramiento del proceso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6B9CB1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770E37BD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5AFD7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5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BB5437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9A977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B1E076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recaudo de la cartera en los tiempos establecidos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5CFCF11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Control del área de cartera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BA2AF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4968D2" w14:paraId="0E93BCBC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7D45E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6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F036BE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70DFED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4B7D30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Incentivar al personal para obtener resultados de cumplimiento de fechas de cierre los diez primeros días del mes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0E581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1A56CA1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se ha establecido</w:t>
                  </w:r>
                </w:p>
              </w:tc>
            </w:tr>
            <w:tr w:rsidR="005D5893" w:rsidRPr="004968D2" w14:paraId="1BAFF098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BC2CBF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7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0D7AE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3179E9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1ED91B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Evaluar el desempeño de los colaboradores del área contable y financiera con el fin de ascender de cargo a quienes demuestren eficiencia y pasión en sus labores.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457BA525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Personal evaluado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7B4918" w14:textId="77777777" w:rsidR="005D5893" w:rsidRPr="004968D2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4968D2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</w:tbl>
          <w:p w14:paraId="47ADA6A6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BDF0751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40"/>
              <w:gridCol w:w="4160"/>
              <w:gridCol w:w="2000"/>
              <w:gridCol w:w="3340"/>
            </w:tblGrid>
            <w:tr w:rsidR="005D5893" w:rsidRPr="0086617F" w14:paraId="4089B634" w14:textId="77777777" w:rsidTr="00724BB5">
              <w:trPr>
                <w:trHeight w:val="240"/>
              </w:trPr>
              <w:tc>
                <w:tcPr>
                  <w:tcW w:w="1034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28A68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GESTION DE TECNOLOGIA E INFORMACION</w:t>
                  </w:r>
                </w:p>
              </w:tc>
            </w:tr>
            <w:tr w:rsidR="005D5893" w:rsidRPr="0086617F" w14:paraId="407101CF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1FB9F6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2E00BD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DF1B90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315966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3F821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6E4C4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86617F" w14:paraId="2989E791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5F2DA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673623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94A7B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F310D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Hackeo de base de datos de plataforma instalada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26DAD204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Controles y copias de seguridad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B7B43A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4AC0E4F2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857EF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2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659D8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593A4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1DA7C3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Plan de mantenimiento no se ejecute correctamente o no se cuente la trazabilidad del equipo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71B9A1F4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Plan de mantenimiento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86FDBB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3E6334FC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1BF50C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3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94C51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5A0D9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C8855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Falla en el servicio de internet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3EB1387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Conectividad Asegurada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CF4A54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34110DD1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F4716C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4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2B04030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9B1FF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263F3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Perdida de la información de Carrazos, manejada por personal interno, contratistas y marcas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5414D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52AF8F16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Perdida de Información carpetas compartidas</w:t>
                  </w:r>
                </w:p>
              </w:tc>
            </w:tr>
            <w:tr w:rsidR="005D5893" w:rsidRPr="0086617F" w14:paraId="5380A62F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4BE811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5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127F30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A611F4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0B9C5A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Virus informático sobre estaciones de trabajo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0279F2F4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Licencias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6A2E5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502515F9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743D1B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6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58FB1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A589BB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A1A5B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Fortalecer el sistema de gestión de la información logrando que sea más flexible, practico, actualizado y oportuno.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60606FEB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Mejoras en SPIGA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B27AFC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5609BD3C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C8D82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7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1A5E0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966CB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D676F6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Implementación de share </w:t>
                  </w:r>
                  <w:proofErr w:type="spellStart"/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point</w:t>
                  </w:r>
                  <w:proofErr w:type="spellEnd"/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 y </w:t>
                  </w:r>
                  <w:proofErr w:type="spellStart"/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one</w:t>
                  </w:r>
                  <w:proofErr w:type="spellEnd"/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 drive para garantizar la continuidad de negocio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9E8F36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6FE8EE45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se ejecuta</w:t>
                  </w:r>
                </w:p>
              </w:tc>
            </w:tr>
            <w:tr w:rsidR="005D5893" w:rsidRPr="0086617F" w14:paraId="5DDCD1E1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AD7D7D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8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B40451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16847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E3EE5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Fortalecer la gestión documental mediante herramientas de trabajo y recursos activos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3B7325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7DBD2FB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se ejecuta</w:t>
                  </w:r>
                </w:p>
              </w:tc>
            </w:tr>
          </w:tbl>
          <w:p w14:paraId="7B6C805F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C85C256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27D209B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558991A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2F6362B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3A88D12F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DCDCF72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B9C0AF3" w14:textId="77777777" w:rsidR="005D5893" w:rsidRDefault="005D5893" w:rsidP="005D5893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260"/>
              <w:gridCol w:w="261"/>
              <w:gridCol w:w="4150"/>
              <w:gridCol w:w="1997"/>
              <w:gridCol w:w="3332"/>
            </w:tblGrid>
            <w:tr w:rsidR="005D5893" w:rsidRPr="0086617F" w14:paraId="54A9CAE9" w14:textId="77777777" w:rsidTr="00724BB5">
              <w:trPr>
                <w:trHeight w:val="240"/>
              </w:trPr>
              <w:tc>
                <w:tcPr>
                  <w:tcW w:w="1034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5CF18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GESTION POSVENTA</w:t>
                  </w:r>
                </w:p>
              </w:tc>
            </w:tr>
            <w:tr w:rsidR="005D5893" w:rsidRPr="0086617F" w14:paraId="603A1E6E" w14:textId="77777777" w:rsidTr="00724BB5">
              <w:trPr>
                <w:trHeight w:val="24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DA3FD0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proofErr w:type="spellStart"/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Nº</w:t>
                  </w:r>
                  <w:proofErr w:type="spellEnd"/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CEC90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R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B021F4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O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76C08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DESCRIPCIÓN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C5F8A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EFICAZ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E0FC40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sz w:val="18"/>
                      <w:szCs w:val="18"/>
                      <w:lang w:val="es-CO" w:eastAsia="es-CO"/>
                    </w:rPr>
                    <w:t>NO EFICAZ</w:t>
                  </w:r>
                </w:p>
              </w:tc>
            </w:tr>
            <w:tr w:rsidR="005D5893" w:rsidRPr="0086617F" w14:paraId="588BA013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AE537B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1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C5504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A58F4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768EAD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Gestión ineficiente en las garantías (No tramitarlas y no facturarlas)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3F4C74AA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ES EFICAZ: Mejoras en el control de garantías y campañas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24743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6AD46EE6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88CBF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2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06E056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D90FE5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439710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contar con la herramienta especializada requerida por la marca para la ejecución adecuada de los trabajos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7E07169A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inversión en Herramienta Especializada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FB115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57220CC2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AF4DFC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3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4FB40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BB727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24642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Valoración incorrecta de la recepción y entrega del vehículo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1723FDD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Cumplimiento a nivel general del indicador de satisfacción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CF2096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5795A84F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504864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4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F5FCF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F68B5D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4D3D63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cumplir con las metas del presupuesto establecido para posventa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38C73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2D3EA6E7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Deficiencias en el cumplimiento del presupuesto</w:t>
                  </w:r>
                </w:p>
              </w:tc>
            </w:tr>
            <w:tr w:rsidR="005D5893" w:rsidRPr="0086617F" w14:paraId="792FD913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66C7FA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5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127D2A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5888B4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81301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ejecutar el plan de mantenimientos y Metrología de equipos y herramientas por falta de recursos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771DCB5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 xml:space="preserve">Plan de mantenimiento actualizado y ejecutado de </w:t>
                  </w:r>
                  <w:proofErr w:type="spellStart"/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vw</w:t>
                  </w:r>
                  <w:proofErr w:type="spellEnd"/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0FFB7D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6B70CF47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A7B8F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6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6FE0BB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B0D293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F32788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se informa al cliente del procedimiento realizado al vehículo en el taller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1F0C8"/>
                  <w:vAlign w:val="center"/>
                  <w:hideMark/>
                </w:tcPr>
                <w:p w14:paraId="65404C3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Plataformas: Seguimiento en línea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B9DD6F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</w:tr>
            <w:tr w:rsidR="005D5893" w:rsidRPr="0086617F" w14:paraId="19DC43B0" w14:textId="77777777" w:rsidTr="00724BB5">
              <w:trPr>
                <w:trHeight w:val="48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CCBC9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7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6CF3E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D5E473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A9C91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Mejorar ingresos por mostrador mediante la articulación de subasta por medio de las aseguradoras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949C33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30391B6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No se presentan subastas</w:t>
                  </w:r>
                </w:p>
              </w:tc>
            </w:tr>
            <w:tr w:rsidR="005D5893" w:rsidRPr="0086617F" w14:paraId="11D831FB" w14:textId="77777777" w:rsidTr="00724BB5">
              <w:trPr>
                <w:trHeight w:val="720"/>
              </w:trPr>
              <w:tc>
                <w:tcPr>
                  <w:tcW w:w="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1D7C8C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8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3FD6E2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2375A5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X</w:t>
                  </w:r>
                </w:p>
              </w:tc>
              <w:tc>
                <w:tcPr>
                  <w:tcW w:w="41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64F0BE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Aprovechar los clientes posventa potenciales resultantes de redes sociales mediante la implementación de leads</w:t>
                  </w:r>
                </w:p>
              </w:tc>
              <w:tc>
                <w:tcPr>
                  <w:tcW w:w="19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746C89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 </w:t>
                  </w:r>
                </w:p>
              </w:tc>
              <w:tc>
                <w:tcPr>
                  <w:tcW w:w="33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BE2D5"/>
                  <w:vAlign w:val="center"/>
                  <w:hideMark/>
                </w:tcPr>
                <w:p w14:paraId="0B749080" w14:textId="77777777" w:rsidR="005D5893" w:rsidRPr="0086617F" w:rsidRDefault="005D5893" w:rsidP="005D5893">
                  <w:pPr>
                    <w:framePr w:hSpace="141" w:wrap="around" w:vAnchor="text" w:hAnchor="text" w:x="-867" w:y="1"/>
                    <w:spacing w:after="0" w:line="240" w:lineRule="auto"/>
                    <w:suppressOverlap/>
                    <w:jc w:val="center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</w:pPr>
                  <w:r w:rsidRPr="0086617F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val="es-CO" w:eastAsia="es-CO"/>
                    </w:rPr>
                    <w:t>Leads no gestionados</w:t>
                  </w:r>
                </w:p>
              </w:tc>
            </w:tr>
          </w:tbl>
          <w:p w14:paraId="036FE870" w14:textId="77777777" w:rsidR="00A62BC4" w:rsidRPr="00A62BC4" w:rsidRDefault="00A62BC4" w:rsidP="0004335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2D38F1B" w14:textId="490262C4" w:rsidR="00206F0C" w:rsidRPr="00267960" w:rsidRDefault="00206F0C" w:rsidP="00043357">
            <w:pPr>
              <w:pStyle w:val="Prrafodelista"/>
              <w:numPr>
                <w:ilvl w:val="0"/>
                <w:numId w:val="16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06F0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Oportunidades de mejora. </w:t>
            </w:r>
          </w:p>
          <w:p w14:paraId="3132FE14" w14:textId="77777777" w:rsidR="00CD716C" w:rsidRDefault="00CD716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tbl>
            <w:tblPr>
              <w:tblW w:w="10344" w:type="dxa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02"/>
              <w:gridCol w:w="3124"/>
              <w:gridCol w:w="2439"/>
              <w:gridCol w:w="2979"/>
            </w:tblGrid>
            <w:tr w:rsidR="00A25B67" w:rsidRPr="003F2BA1" w14:paraId="3E26930E" w14:textId="77777777" w:rsidTr="00A25B67">
              <w:trPr>
                <w:tblHeader/>
                <w:tblCellSpacing w:w="15" w:type="dxa"/>
              </w:trPr>
              <w:tc>
                <w:tcPr>
                  <w:tcW w:w="1757" w:type="dxa"/>
                  <w:shd w:val="clear" w:color="auto" w:fill="002060"/>
                  <w:vAlign w:val="center"/>
                  <w:hideMark/>
                </w:tcPr>
                <w:p w14:paraId="5FA5C62F" w14:textId="0174D607" w:rsidR="00A25B67" w:rsidRPr="003F2BA1" w:rsidRDefault="00A25B67" w:rsidP="003F2BA1">
                  <w:pPr>
                    <w:framePr w:hSpace="141" w:wrap="around" w:vAnchor="text" w:hAnchor="text" w:x="-867" w:y="1"/>
                    <w:spacing w:line="276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PROCESO / ÁREA</w:t>
                  </w:r>
                </w:p>
              </w:tc>
              <w:tc>
                <w:tcPr>
                  <w:tcW w:w="3094" w:type="dxa"/>
                  <w:shd w:val="clear" w:color="auto" w:fill="002060"/>
                  <w:vAlign w:val="center"/>
                  <w:hideMark/>
                </w:tcPr>
                <w:p w14:paraId="75B0F3CE" w14:textId="099F9EFE" w:rsidR="00A25B67" w:rsidRPr="003F2BA1" w:rsidRDefault="00A25B67" w:rsidP="003F2BA1">
                  <w:pPr>
                    <w:framePr w:hSpace="141" w:wrap="around" w:vAnchor="text" w:hAnchor="text" w:x="-867" w:y="1"/>
                    <w:spacing w:line="276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OPORTUNIDAD DE MEJORA IDENTIFICADA</w:t>
                  </w:r>
                </w:p>
              </w:tc>
              <w:tc>
                <w:tcPr>
                  <w:tcW w:w="2409" w:type="dxa"/>
                  <w:shd w:val="clear" w:color="auto" w:fill="002060"/>
                  <w:vAlign w:val="center"/>
                  <w:hideMark/>
                </w:tcPr>
                <w:p w14:paraId="208613E8" w14:textId="50821A05" w:rsidR="00A25B67" w:rsidRPr="003F2BA1" w:rsidRDefault="00A25B67" w:rsidP="003F2BA1">
                  <w:pPr>
                    <w:framePr w:hSpace="141" w:wrap="around" w:vAnchor="text" w:hAnchor="text" w:x="-867" w:y="1"/>
                    <w:spacing w:line="276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RESPONSABLE</w:t>
                  </w:r>
                </w:p>
              </w:tc>
              <w:tc>
                <w:tcPr>
                  <w:tcW w:w="2934" w:type="dxa"/>
                  <w:shd w:val="clear" w:color="auto" w:fill="002060"/>
                  <w:vAlign w:val="center"/>
                  <w:hideMark/>
                </w:tcPr>
                <w:p w14:paraId="52B67EAD" w14:textId="1F86624A" w:rsidR="00A25B67" w:rsidRPr="003F2BA1" w:rsidRDefault="00A25B67" w:rsidP="003F2BA1">
                  <w:pPr>
                    <w:framePr w:hSpace="141" w:wrap="around" w:vAnchor="text" w:hAnchor="text" w:x="-867" w:y="1"/>
                    <w:spacing w:line="276" w:lineRule="auto"/>
                    <w:suppressOverlap/>
                    <w:jc w:val="center"/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b/>
                      <w:bCs/>
                      <w:color w:val="FFFFFF" w:themeColor="background1"/>
                      <w:sz w:val="20"/>
                      <w:szCs w:val="20"/>
                      <w:lang w:val="es-CO" w:eastAsia="es-CO"/>
                    </w:rPr>
                    <w:t>PLAZO O FECHA DE SEGUIMIENTO</w:t>
                  </w:r>
                </w:p>
              </w:tc>
            </w:tr>
            <w:tr w:rsidR="00A25B67" w:rsidRPr="003F2BA1" w14:paraId="315BAEB0" w14:textId="77777777" w:rsidTr="00A25B67">
              <w:trPr>
                <w:tblCellSpacing w:w="15" w:type="dxa"/>
              </w:trPr>
              <w:tc>
                <w:tcPr>
                  <w:tcW w:w="1757" w:type="dxa"/>
                  <w:vAlign w:val="center"/>
                  <w:hideMark/>
                </w:tcPr>
                <w:p w14:paraId="5E788439" w14:textId="77777777" w:rsidR="00A25B67" w:rsidRPr="003F2BA1" w:rsidRDefault="00A25B67" w:rsidP="003F2BA1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Planeación y Control</w:t>
                  </w:r>
                </w:p>
              </w:tc>
              <w:tc>
                <w:tcPr>
                  <w:tcW w:w="3094" w:type="dxa"/>
                  <w:vAlign w:val="center"/>
                  <w:hideMark/>
                </w:tcPr>
                <w:p w14:paraId="50756775" w14:textId="77777777" w:rsidR="00A25B67" w:rsidRPr="003F2BA1" w:rsidRDefault="00A25B67" w:rsidP="003F2BA1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Automatizar tableros de indicadores (ventas, posventa, repuestos y calidad) mediante el software SPIGA.</w:t>
                  </w:r>
                </w:p>
              </w:tc>
              <w:tc>
                <w:tcPr>
                  <w:tcW w:w="2409" w:type="dxa"/>
                  <w:vAlign w:val="center"/>
                  <w:hideMark/>
                </w:tcPr>
                <w:p w14:paraId="430ECACC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Gerencia Administrativa / Sistemas</w:t>
                  </w:r>
                </w:p>
              </w:tc>
              <w:tc>
                <w:tcPr>
                  <w:tcW w:w="2934" w:type="dxa"/>
                  <w:vAlign w:val="center"/>
                  <w:hideMark/>
                </w:tcPr>
                <w:p w14:paraId="2986BF0A" w14:textId="21054E8E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proofErr w:type="gramStart"/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Julio </w:t>
                  </w: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 2026</w:t>
                  </w:r>
                  <w:proofErr w:type="gramEnd"/>
                </w:p>
              </w:tc>
            </w:tr>
            <w:tr w:rsidR="00A25B67" w:rsidRPr="003F2BA1" w14:paraId="66DDA3A4" w14:textId="77777777" w:rsidTr="00A25B67">
              <w:trPr>
                <w:tblCellSpacing w:w="15" w:type="dxa"/>
              </w:trPr>
              <w:tc>
                <w:tcPr>
                  <w:tcW w:w="1757" w:type="dxa"/>
                  <w:vAlign w:val="center"/>
                  <w:hideMark/>
                </w:tcPr>
                <w:p w14:paraId="09ABC100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Talento Humano / Capacitación</w:t>
                  </w:r>
                </w:p>
              </w:tc>
              <w:tc>
                <w:tcPr>
                  <w:tcW w:w="3094" w:type="dxa"/>
                  <w:vAlign w:val="center"/>
                  <w:hideMark/>
                </w:tcPr>
                <w:p w14:paraId="1D17CCA8" w14:textId="77777777" w:rsidR="00A25B67" w:rsidRPr="003F2BA1" w:rsidRDefault="00A25B67" w:rsidP="003F2BA1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Reforzar capacitación del personal técnico y comercial en servicio al cliente y políticas de marca.</w:t>
                  </w:r>
                </w:p>
              </w:tc>
              <w:tc>
                <w:tcPr>
                  <w:tcW w:w="2409" w:type="dxa"/>
                  <w:vAlign w:val="center"/>
                  <w:hideMark/>
                </w:tcPr>
                <w:p w14:paraId="35131097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Gestión Humana / </w:t>
                  </w:r>
                  <w:proofErr w:type="gramStart"/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Jefes</w:t>
                  </w:r>
                  <w:proofErr w:type="gramEnd"/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 de Área</w:t>
                  </w:r>
                </w:p>
              </w:tc>
              <w:tc>
                <w:tcPr>
                  <w:tcW w:w="2934" w:type="dxa"/>
                  <w:vAlign w:val="center"/>
                  <w:hideMark/>
                </w:tcPr>
                <w:p w14:paraId="3770363D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Febrero 2026</w:t>
                  </w:r>
                </w:p>
              </w:tc>
            </w:tr>
            <w:tr w:rsidR="00A25B67" w:rsidRPr="003F2BA1" w14:paraId="293FF339" w14:textId="77777777" w:rsidTr="00A25B67">
              <w:trPr>
                <w:tblCellSpacing w:w="15" w:type="dxa"/>
              </w:trPr>
              <w:tc>
                <w:tcPr>
                  <w:tcW w:w="1757" w:type="dxa"/>
                  <w:vAlign w:val="center"/>
                  <w:hideMark/>
                </w:tcPr>
                <w:p w14:paraId="7E325237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Comunicación Interna</w:t>
                  </w:r>
                </w:p>
              </w:tc>
              <w:tc>
                <w:tcPr>
                  <w:tcW w:w="3094" w:type="dxa"/>
                  <w:vAlign w:val="center"/>
                  <w:hideMark/>
                </w:tcPr>
                <w:p w14:paraId="6B890123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Establecer reuniones mensuales interáreas para </w:t>
                  </w: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lastRenderedPageBreak/>
                    <w:t>seguimiento de indicadores y acciones.</w:t>
                  </w:r>
                </w:p>
              </w:tc>
              <w:tc>
                <w:tcPr>
                  <w:tcW w:w="2409" w:type="dxa"/>
                  <w:vAlign w:val="center"/>
                  <w:hideMark/>
                </w:tcPr>
                <w:p w14:paraId="01FD90FB" w14:textId="0A6E3C79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lastRenderedPageBreak/>
                    <w:t>Director</w:t>
                  </w: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 General / </w:t>
                  </w:r>
                  <w:proofErr w:type="gramStart"/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Jefes</w:t>
                  </w:r>
                  <w:proofErr w:type="gramEnd"/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 xml:space="preserve"> de Área</w:t>
                  </w:r>
                </w:p>
              </w:tc>
              <w:tc>
                <w:tcPr>
                  <w:tcW w:w="2934" w:type="dxa"/>
                  <w:vAlign w:val="center"/>
                  <w:hideMark/>
                </w:tcPr>
                <w:p w14:paraId="77AFAAFF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Permanente (mensual)</w:t>
                  </w:r>
                </w:p>
              </w:tc>
            </w:tr>
            <w:tr w:rsidR="00A25B67" w:rsidRPr="003F2BA1" w14:paraId="54E8444E" w14:textId="77777777" w:rsidTr="00A25B67">
              <w:trPr>
                <w:tblCellSpacing w:w="15" w:type="dxa"/>
              </w:trPr>
              <w:tc>
                <w:tcPr>
                  <w:tcW w:w="1757" w:type="dxa"/>
                  <w:vAlign w:val="center"/>
                  <w:hideMark/>
                </w:tcPr>
                <w:p w14:paraId="0402FB0E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Mercadeo y Posventa</w:t>
                  </w:r>
                </w:p>
              </w:tc>
              <w:tc>
                <w:tcPr>
                  <w:tcW w:w="3094" w:type="dxa"/>
                  <w:vAlign w:val="center"/>
                  <w:hideMark/>
                </w:tcPr>
                <w:p w14:paraId="0165F6EC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Desarrollar estrategias conjuntas con las marcas para promociones y fidelización.</w:t>
                  </w:r>
                </w:p>
              </w:tc>
              <w:tc>
                <w:tcPr>
                  <w:tcW w:w="2409" w:type="dxa"/>
                  <w:vAlign w:val="center"/>
                  <w:hideMark/>
                </w:tcPr>
                <w:p w14:paraId="3FBE5D01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Director de Mercadeo / Posventa</w:t>
                  </w:r>
                </w:p>
              </w:tc>
              <w:tc>
                <w:tcPr>
                  <w:tcW w:w="2934" w:type="dxa"/>
                  <w:vAlign w:val="center"/>
                  <w:hideMark/>
                </w:tcPr>
                <w:p w14:paraId="0502BBB8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Mayo 2026</w:t>
                  </w:r>
                </w:p>
              </w:tc>
            </w:tr>
            <w:tr w:rsidR="00A25B67" w:rsidRPr="003F2BA1" w14:paraId="4735B63D" w14:textId="77777777" w:rsidTr="00A25B67">
              <w:trPr>
                <w:tblCellSpacing w:w="15" w:type="dxa"/>
              </w:trPr>
              <w:tc>
                <w:tcPr>
                  <w:tcW w:w="1757" w:type="dxa"/>
                  <w:vAlign w:val="center"/>
                  <w:hideMark/>
                </w:tcPr>
                <w:p w14:paraId="78B4AE63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Taller / Metrología</w:t>
                  </w:r>
                </w:p>
              </w:tc>
              <w:tc>
                <w:tcPr>
                  <w:tcW w:w="3094" w:type="dxa"/>
                  <w:vAlign w:val="center"/>
                  <w:hideMark/>
                </w:tcPr>
                <w:p w14:paraId="4692FED4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Fortalecer mantenimiento preventivo y control metrológico de equipos.</w:t>
                  </w:r>
                </w:p>
              </w:tc>
              <w:tc>
                <w:tcPr>
                  <w:tcW w:w="2409" w:type="dxa"/>
                  <w:vAlign w:val="center"/>
                  <w:hideMark/>
                </w:tcPr>
                <w:p w14:paraId="1046F664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Jefe de Taller / Calidad</w:t>
                  </w:r>
                </w:p>
              </w:tc>
              <w:tc>
                <w:tcPr>
                  <w:tcW w:w="2934" w:type="dxa"/>
                  <w:vAlign w:val="center"/>
                  <w:hideMark/>
                </w:tcPr>
                <w:p w14:paraId="0D6718F9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Marzo 2026</w:t>
                  </w:r>
                </w:p>
              </w:tc>
            </w:tr>
            <w:tr w:rsidR="00A25B67" w:rsidRPr="003F2BA1" w14:paraId="3F9B4FB6" w14:textId="77777777" w:rsidTr="00A25B67">
              <w:trPr>
                <w:tblCellSpacing w:w="15" w:type="dxa"/>
              </w:trPr>
              <w:tc>
                <w:tcPr>
                  <w:tcW w:w="1757" w:type="dxa"/>
                  <w:vAlign w:val="center"/>
                  <w:hideMark/>
                </w:tcPr>
                <w:p w14:paraId="6150A801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Talento Humano</w:t>
                  </w:r>
                </w:p>
              </w:tc>
              <w:tc>
                <w:tcPr>
                  <w:tcW w:w="3094" w:type="dxa"/>
                  <w:vAlign w:val="center"/>
                  <w:hideMark/>
                </w:tcPr>
                <w:p w14:paraId="6E4A0C65" w14:textId="77777777" w:rsidR="00A25B67" w:rsidRPr="00A25B67" w:rsidRDefault="00A25B67" w:rsidP="00A25B67">
                  <w:pPr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A25B67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Potenciar programa de bienestar laboral y clima organizacional.</w:t>
                  </w:r>
                </w:p>
              </w:tc>
              <w:tc>
                <w:tcPr>
                  <w:tcW w:w="2409" w:type="dxa"/>
                  <w:vAlign w:val="center"/>
                  <w:hideMark/>
                </w:tcPr>
                <w:p w14:paraId="29CA7D52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Gestión Humana</w:t>
                  </w:r>
                </w:p>
              </w:tc>
              <w:tc>
                <w:tcPr>
                  <w:tcW w:w="2934" w:type="dxa"/>
                  <w:vAlign w:val="center"/>
                  <w:hideMark/>
                </w:tcPr>
                <w:p w14:paraId="58368BBA" w14:textId="77777777" w:rsidR="00A25B67" w:rsidRPr="003F2BA1" w:rsidRDefault="00A25B67" w:rsidP="003F2BA1">
                  <w:pPr>
                    <w:pStyle w:val="Prrafodelista"/>
                    <w:framePr w:hSpace="141" w:wrap="around" w:vAnchor="text" w:hAnchor="text" w:x="-867" w:y="1"/>
                    <w:spacing w:line="276" w:lineRule="auto"/>
                    <w:suppressOverlap/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</w:pPr>
                  <w:r w:rsidRPr="003F2BA1">
                    <w:rPr>
                      <w:rFonts w:ascii="Century Gothic" w:eastAsia="Times New Roman" w:hAnsi="Century Gothic" w:cs="Calibri"/>
                      <w:color w:val="000000"/>
                      <w:sz w:val="20"/>
                      <w:szCs w:val="20"/>
                      <w:lang w:val="es-CO" w:eastAsia="es-CO"/>
                    </w:rPr>
                    <w:t>Junio 2026</w:t>
                  </w:r>
                </w:p>
              </w:tc>
            </w:tr>
          </w:tbl>
          <w:p w14:paraId="4F55B332" w14:textId="77777777" w:rsidR="003F2BA1" w:rsidRDefault="003F2BA1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FBB2176" w14:textId="77777777" w:rsidR="00CD716C" w:rsidRPr="00206F0C" w:rsidRDefault="00CD716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925B2D0" w14:textId="04D222E3" w:rsidR="00206F0C" w:rsidRDefault="00206F0C" w:rsidP="00043357">
            <w:pPr>
              <w:pStyle w:val="Prrafodelista"/>
              <w:numPr>
                <w:ilvl w:val="0"/>
                <w:numId w:val="1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206F0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Salidas de la revisión por la dirección (9.3.3) </w:t>
            </w:r>
          </w:p>
          <w:p w14:paraId="361463F9" w14:textId="77777777" w:rsidR="00C413B4" w:rsidRDefault="00C413B4" w:rsidP="00C413B4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43B9C6A1" w14:textId="77777777" w:rsidR="00C413B4" w:rsidRPr="0009344B" w:rsidRDefault="00C413B4" w:rsidP="00C413B4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ind w:left="36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09344B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Fortalecer Estrategias par</w:t>
            </w: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a incrementar entradas al taller </w:t>
            </w:r>
          </w:p>
          <w:p w14:paraId="4905EC26" w14:textId="77777777" w:rsidR="00C413B4" w:rsidRDefault="00C413B4" w:rsidP="00C413B4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ind w:left="36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Fortalecer el mercadeo para el área de posventa</w:t>
            </w:r>
          </w:p>
          <w:p w14:paraId="03414999" w14:textId="77777777" w:rsidR="00C413B4" w:rsidRDefault="00C413B4" w:rsidP="00C413B4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ind w:left="36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Formular una estrategia para analizar las desviaciones de los objetivos de los procesos </w:t>
            </w:r>
          </w:p>
          <w:p w14:paraId="7AB1133F" w14:textId="77777777" w:rsidR="00C413B4" w:rsidRDefault="00C413B4" w:rsidP="00C413B4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ind w:left="360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Fortalecer el Rol del coordinador de repuestos y su articulación con el analista posventa para la gestión adecuada de los inventarios, en cumplimiento de la política definida. </w:t>
            </w:r>
          </w:p>
          <w:p w14:paraId="4BA994AE" w14:textId="77777777" w:rsidR="00C413B4" w:rsidRPr="00206F0C" w:rsidRDefault="00C413B4" w:rsidP="00C413B4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6498B4B" w14:textId="77777777" w:rsidR="00206F0C" w:rsidRDefault="00206F0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1E96D98E" w14:textId="77777777" w:rsidR="00C31CC3" w:rsidRDefault="00206F0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Las salidas de la revisión por la dirección deben incluir las decisiones y acciones relacionadas con: </w:t>
            </w:r>
            <w:r w:rsidRPr="00484438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  <w:t xml:space="preserve">a) las oportunidades de mejora </w:t>
            </w:r>
          </w:p>
          <w:p w14:paraId="4AC4CDB1" w14:textId="77777777" w:rsidR="00C31CC3" w:rsidRDefault="00206F0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C31CC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  <w:t xml:space="preserve">b) cualquier necesidad de cambio en el sistema de gestión de la calidad </w:t>
            </w:r>
          </w:p>
          <w:p w14:paraId="4E71696B" w14:textId="1C24CC78" w:rsidR="00206F0C" w:rsidRPr="00C31CC3" w:rsidRDefault="00206F0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C31CC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  <w:t xml:space="preserve">c) las necesidades de recursos </w:t>
            </w:r>
            <w:r w:rsidRPr="00C31CC3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br/>
            </w:r>
          </w:p>
          <w:p w14:paraId="6FE60CC1" w14:textId="77777777" w:rsidR="00206F0C" w:rsidRDefault="00206F0C" w:rsidP="00043357">
            <w:pPr>
              <w:pStyle w:val="Prrafodelista"/>
              <w:numPr>
                <w:ilvl w:val="0"/>
                <w:numId w:val="1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Revisión Política de Calidad y Objetivos de Calidad </w:t>
            </w:r>
          </w:p>
          <w:p w14:paraId="1A2A0B6D" w14:textId="77777777" w:rsidR="00CD716C" w:rsidRDefault="00CD716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503C0F9" w14:textId="77777777" w:rsidR="001B3DB7" w:rsidRDefault="001B3DB7" w:rsidP="001B3DB7">
            <w:pPr>
              <w:pStyle w:val="Prrafodelista"/>
              <w:numPr>
                <w:ilvl w:val="0"/>
                <w:numId w:val="14"/>
              </w:numPr>
              <w:spacing w:after="0" w:line="276" w:lineRule="auto"/>
              <w:ind w:left="360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Se revisa la política y se concluye que no requiere ningún ajuste y los objetivos se validaran en atención a la formulación de la planeación 2025. </w:t>
            </w:r>
          </w:p>
          <w:p w14:paraId="5780D03A" w14:textId="77777777" w:rsidR="00CD716C" w:rsidRPr="001B3DB7" w:rsidRDefault="00CD716C" w:rsidP="001B3DB7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263FDFA2" w14:textId="77777777" w:rsidR="00CD716C" w:rsidRDefault="00CD716C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FAB307E" w14:textId="77777777" w:rsidR="005A7ECA" w:rsidRDefault="005A7ECA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202E620" w14:textId="77777777" w:rsidR="00E5019E" w:rsidRDefault="00206F0C" w:rsidP="00043357">
            <w:pPr>
              <w:pStyle w:val="Prrafodelista"/>
              <w:numPr>
                <w:ilvl w:val="0"/>
                <w:numId w:val="1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484438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lastRenderedPageBreak/>
              <w:t>Resultados de la Revisión por la dirección</w:t>
            </w:r>
            <w:r w:rsidR="00E5019E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.</w:t>
            </w:r>
          </w:p>
          <w:p w14:paraId="51D3EEF2" w14:textId="77777777" w:rsidR="00E5019E" w:rsidRDefault="00E5019E" w:rsidP="00E5019E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59B47323" w14:textId="5FA7C2AB" w:rsidR="00206F0C" w:rsidRPr="00260CA1" w:rsidRDefault="00260CA1" w:rsidP="00260CA1">
            <w:p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           </w:t>
            </w:r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Como resultado de la revisión </w:t>
            </w:r>
            <w:proofErr w:type="spellStart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realizada</w:t>
            </w:r>
            <w:proofErr w:type="spellEnd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, la Alta </w:t>
            </w:r>
            <w:proofErr w:type="spellStart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Dirección</w:t>
            </w:r>
            <w:proofErr w:type="spellEnd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determinó</w:t>
            </w:r>
            <w:proofErr w:type="spellEnd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lo </w:t>
            </w:r>
            <w:proofErr w:type="spellStart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siguiente</w:t>
            </w:r>
            <w:proofErr w:type="spellEnd"/>
            <w:r w:rsidRPr="00260CA1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:</w:t>
            </w:r>
          </w:p>
          <w:p w14:paraId="17C3E1BD" w14:textId="77777777" w:rsidR="002A35AB" w:rsidRPr="00484438" w:rsidRDefault="002A35AB" w:rsidP="00043357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8DF55A1" w14:textId="462BFBC6" w:rsidR="00380272" w:rsidRDefault="00380272" w:rsidP="002E6859">
            <w:pPr>
              <w:pStyle w:val="Prrafodelista"/>
              <w:spacing w:after="0"/>
              <w:ind w:left="108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380272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CONVENIENCIA</w:t>
            </w:r>
            <w:r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.</w:t>
            </w:r>
            <w:r w:rsidR="002E6859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 xml:space="preserve"> </w:t>
            </w: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El Sistema de Gestión de la Calidad (SGC) resulta conveniente dado que:</w:t>
            </w:r>
          </w:p>
          <w:p w14:paraId="2142A372" w14:textId="77777777" w:rsidR="002E6859" w:rsidRPr="002E6859" w:rsidRDefault="002E6859" w:rsidP="002E6859">
            <w:p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</w:pPr>
          </w:p>
          <w:p w14:paraId="7AE4BA5B" w14:textId="77777777" w:rsidR="00380272" w:rsidRPr="00380272" w:rsidRDefault="00380272" w:rsidP="00380272">
            <w:pPr>
              <w:pStyle w:val="Prrafodelista"/>
              <w:numPr>
                <w:ilvl w:val="0"/>
                <w:numId w:val="27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380272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Facilita la formulación de metas y el seguimiento continuo de su cumplimiento.</w:t>
            </w:r>
          </w:p>
          <w:p w14:paraId="33CE3018" w14:textId="77777777" w:rsidR="00380272" w:rsidRPr="00380272" w:rsidRDefault="00380272" w:rsidP="00380272">
            <w:pPr>
              <w:pStyle w:val="Prrafodelista"/>
              <w:numPr>
                <w:ilvl w:val="0"/>
                <w:numId w:val="27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380272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Permite realizar evaluaciones trimestrales que garantizan el avance y cumplimiento de los objetivos establecidos.</w:t>
            </w:r>
          </w:p>
          <w:p w14:paraId="0817C617" w14:textId="77777777" w:rsidR="00380272" w:rsidRPr="00380272" w:rsidRDefault="00380272" w:rsidP="00380272">
            <w:pPr>
              <w:pStyle w:val="Prrafodelista"/>
              <w:numPr>
                <w:ilvl w:val="0"/>
                <w:numId w:val="27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380272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Los resultados obtenidos en la gestión operativa y comercial evidencian el cumplimiento de los compromisos asumidos frente a los contratos de concesión y los indicadores clave de desempeño (KPI) de cada una de las marcas representadas.</w:t>
            </w:r>
          </w:p>
          <w:p w14:paraId="13170AC5" w14:textId="77777777" w:rsidR="00380272" w:rsidRPr="00380272" w:rsidRDefault="00380272" w:rsidP="00380272">
            <w:pPr>
              <w:pStyle w:val="Prrafodelista"/>
              <w:numPr>
                <w:ilvl w:val="0"/>
                <w:numId w:val="27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380272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A través del software </w:t>
            </w:r>
            <w:r w:rsidRPr="00380272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SPIGA</w:t>
            </w:r>
            <w:r w:rsidRPr="00380272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, se parametriza y distribuye la información contable y financiera, permitiendo el reporte y análisis oportuno de datos reales.</w:t>
            </w:r>
          </w:p>
          <w:p w14:paraId="2454B878" w14:textId="77777777" w:rsidR="002A35AB" w:rsidRPr="007144A5" w:rsidRDefault="002A35AB" w:rsidP="00043357">
            <w:pPr>
              <w:pStyle w:val="Prrafodelista"/>
              <w:spacing w:after="0" w:line="240" w:lineRule="auto"/>
              <w:ind w:left="108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</w:p>
          <w:p w14:paraId="6135A411" w14:textId="77777777" w:rsidR="002A35AB" w:rsidRPr="007144A5" w:rsidRDefault="002A35AB" w:rsidP="00043357">
            <w:pPr>
              <w:spacing w:after="0" w:line="240" w:lineRule="auto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</w:p>
          <w:p w14:paraId="05B67F76" w14:textId="16C902A8" w:rsidR="002E6859" w:rsidRDefault="002E6859" w:rsidP="002E6859">
            <w:pPr>
              <w:pStyle w:val="Prrafodelista"/>
              <w:spacing w:after="0"/>
              <w:ind w:left="108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2E6859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ADECUACIÓN</w:t>
            </w:r>
            <w:r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 xml:space="preserve">. </w:t>
            </w: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El SGC es adecuado porque:</w:t>
            </w:r>
          </w:p>
          <w:p w14:paraId="6140E9F2" w14:textId="77777777" w:rsidR="002E6859" w:rsidRPr="002E6859" w:rsidRDefault="002E6859" w:rsidP="002E6859">
            <w:pPr>
              <w:pStyle w:val="Prrafodelista"/>
              <w:spacing w:after="0"/>
              <w:ind w:left="1080"/>
              <w:jc w:val="both"/>
              <w:textAlignment w:val="baseline"/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</w:pPr>
          </w:p>
          <w:p w14:paraId="45449275" w14:textId="4490F357" w:rsidR="002E6859" w:rsidRPr="002E6859" w:rsidRDefault="002E6859" w:rsidP="002E6859">
            <w:pPr>
              <w:pStyle w:val="Prrafodelista"/>
              <w:numPr>
                <w:ilvl w:val="0"/>
                <w:numId w:val="29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Facilita la implementación y mejora continua de programas como mantenimiento, metrología y control de calidad del servicio mecánico, con una inversión de </w:t>
            </w:r>
            <w:r w:rsidRPr="002E6859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$</w:t>
            </w:r>
            <w:r w:rsidR="00FB7260" w:rsidRPr="00FB7260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 xml:space="preserve">30.000.000 (Treinta Millones de </w:t>
            </w:r>
            <w:proofErr w:type="gramStart"/>
            <w:r w:rsidR="00FB7260" w:rsidRPr="00FB7260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Pesos</w:t>
            </w:r>
            <w:proofErr w:type="gramEnd"/>
            <w:r w:rsidR="00FB7260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)</w:t>
            </w: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en mantenimiento de equipos.</w:t>
            </w:r>
          </w:p>
          <w:p w14:paraId="72B35C01" w14:textId="77777777" w:rsidR="002E6859" w:rsidRPr="002E6859" w:rsidRDefault="002E6859" w:rsidP="002E6859">
            <w:pPr>
              <w:pStyle w:val="Prrafodelista"/>
              <w:numPr>
                <w:ilvl w:val="0"/>
                <w:numId w:val="29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Contribuye a la mejora del servicio y la experiencia del cliente mediante la inversión en herramientas y equipos especializados para el área de </w:t>
            </w:r>
            <w:r w:rsidRPr="002E6859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Posventa</w:t>
            </w: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.</w:t>
            </w:r>
          </w:p>
          <w:p w14:paraId="65DD99D5" w14:textId="563C304B" w:rsidR="002E6859" w:rsidRPr="002E6859" w:rsidRDefault="002E6859" w:rsidP="002E6859">
            <w:pPr>
              <w:pStyle w:val="Prrafodelista"/>
              <w:numPr>
                <w:ilvl w:val="0"/>
                <w:numId w:val="29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Se evidencia una </w:t>
            </w:r>
            <w:proofErr w:type="gramStart"/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disminución </w:t>
            </w:r>
            <w:r w:rsidRPr="002E6859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 xml:space="preserve"> PQRS</w:t>
            </w:r>
            <w:proofErr w:type="gramEnd"/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entre enero y </w:t>
            </w:r>
            <w:proofErr w:type="gramStart"/>
            <w:r w:rsidR="00FB7260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Septiembre</w:t>
            </w:r>
            <w:proofErr w:type="gramEnd"/>
            <w:r w:rsidR="00FB7260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</w:t>
            </w:r>
            <w:proofErr w:type="gramStart"/>
            <w:r w:rsidR="00FB7260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>en relación al</w:t>
            </w:r>
            <w:proofErr w:type="gramEnd"/>
            <w:r w:rsidR="00FB7260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2024</w:t>
            </w: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, alcanzando un </w:t>
            </w:r>
            <w:r w:rsidRPr="002E6859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90,8% de efectividad</w:t>
            </w: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en satisfacción del cliente en las áreas comercial y posventa.</w:t>
            </w:r>
          </w:p>
          <w:p w14:paraId="016369CF" w14:textId="51E09FB2" w:rsidR="002E6859" w:rsidRPr="002E6859" w:rsidRDefault="002E6859" w:rsidP="002E6859">
            <w:pPr>
              <w:pStyle w:val="Prrafodelista"/>
              <w:numPr>
                <w:ilvl w:val="0"/>
                <w:numId w:val="29"/>
              </w:numPr>
              <w:spacing w:after="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Se han obtenido apoyos de mercadeo por parte de las marcas representadas por un valor total de </w:t>
            </w:r>
            <w:r w:rsidRPr="002E6859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$</w:t>
            </w:r>
            <w:r w:rsidR="0082017D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>96.480.</w:t>
            </w:r>
            <w:proofErr w:type="gramStart"/>
            <w:r w:rsidR="0082017D">
              <w:rPr>
                <w:rFonts w:ascii="Century Gothic" w:eastAsia="Times New Roman" w:hAnsi="Century Gothic" w:cs="Segoe UI"/>
                <w:b/>
                <w:bCs/>
                <w:sz w:val="20"/>
                <w:szCs w:val="20"/>
                <w:lang w:val="es-CO" w:eastAsia="es-CO"/>
              </w:rPr>
              <w:t xml:space="preserve">738 </w:t>
            </w:r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durante</w:t>
            </w:r>
            <w:proofErr w:type="gramEnd"/>
            <w:r w:rsidRPr="002E6859"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  <w:t xml:space="preserve"> el periodo 2025.</w:t>
            </w:r>
          </w:p>
          <w:p w14:paraId="2128C4C6" w14:textId="77777777" w:rsidR="002A35AB" w:rsidRPr="007144A5" w:rsidRDefault="002A35AB" w:rsidP="00043357">
            <w:pPr>
              <w:pStyle w:val="Prrafodelista"/>
              <w:spacing w:after="0" w:line="240" w:lineRule="auto"/>
              <w:ind w:left="1080"/>
              <w:jc w:val="both"/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</w:p>
          <w:p w14:paraId="3411A0D2" w14:textId="77777777" w:rsidR="002A35AB" w:rsidRPr="007144A5" w:rsidRDefault="002A35AB" w:rsidP="00043357">
            <w:pPr>
              <w:spacing w:after="0" w:line="240" w:lineRule="auto"/>
              <w:rPr>
                <w:rFonts w:ascii="Century Gothic" w:eastAsia="Times New Roman" w:hAnsi="Century Gothic" w:cs="Segoe UI"/>
                <w:sz w:val="20"/>
                <w:szCs w:val="20"/>
                <w:lang w:val="es-CO" w:eastAsia="es-CO"/>
              </w:rPr>
            </w:pPr>
          </w:p>
          <w:p w14:paraId="7E1BC511" w14:textId="2A6A9228" w:rsidR="00BD40BC" w:rsidRDefault="00BD40BC" w:rsidP="00BD40BC">
            <w:pPr>
              <w:spacing w:after="0" w:line="240" w:lineRule="auto"/>
              <w:ind w:left="1062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proofErr w:type="gramStart"/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EFICACIA</w:t>
            </w: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,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El</w:t>
            </w:r>
            <w:proofErr w:type="gramEnd"/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Sistema de Gestión de la Calidad demuestra su eficacia en la medida en que:</w:t>
            </w:r>
          </w:p>
          <w:p w14:paraId="24DC3ACF" w14:textId="77777777" w:rsidR="00BD40BC" w:rsidRPr="00BD40BC" w:rsidRDefault="00BD40BC" w:rsidP="00BD40BC">
            <w:pPr>
              <w:spacing w:after="0" w:line="240" w:lineRule="auto"/>
              <w:ind w:left="1062"/>
              <w:jc w:val="both"/>
              <w:textAlignment w:val="baseline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A641391" w14:textId="01FCA6EE" w:rsidR="00BD40BC" w:rsidRPr="00BD40BC" w:rsidRDefault="00BD40BC" w:rsidP="00BD40BC">
            <w:pPr>
              <w:numPr>
                <w:ilvl w:val="0"/>
                <w:numId w:val="30"/>
              </w:numPr>
              <w:spacing w:after="0" w:line="240" w:lineRule="auto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Se logra un crecimiento en </w:t>
            </w: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Ventas y Facturación Posventa 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respecto al año 202</w:t>
            </w: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5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.</w:t>
            </w:r>
          </w:p>
          <w:p w14:paraId="3C4F54DA" w14:textId="7902E473" w:rsidR="00BD40BC" w:rsidRPr="00BD40BC" w:rsidRDefault="00BD40BC" w:rsidP="00BD40BC">
            <w:pPr>
              <w:numPr>
                <w:ilvl w:val="0"/>
                <w:numId w:val="30"/>
              </w:numPr>
              <w:spacing w:after="0" w:line="240" w:lineRule="auto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Se obtiene reconocimiento por parte de las marcas </w:t>
            </w:r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Mazda, Kia, </w:t>
            </w:r>
            <w:proofErr w:type="gramStart"/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Volkswagen </w:t>
            </w: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,</w:t>
            </w:r>
            <w:proofErr w:type="gramEnd"/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proofErr w:type="gramStart"/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Subaru</w:t>
            </w:r>
            <w:proofErr w:type="spellEnd"/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,</w:t>
            </w:r>
            <w:proofErr w:type="gramEnd"/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proofErr w:type="gramStart"/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colisión 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por</w:t>
            </w:r>
            <w:proofErr w:type="gramEnd"/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el cumplimiento de los objetivos propuestos.</w:t>
            </w:r>
          </w:p>
          <w:p w14:paraId="4A770B5B" w14:textId="77777777" w:rsidR="00BD40BC" w:rsidRDefault="00BD40BC" w:rsidP="00BD40BC">
            <w:pPr>
              <w:numPr>
                <w:ilvl w:val="0"/>
                <w:numId w:val="30"/>
              </w:numPr>
              <w:spacing w:after="0" w:line="240" w:lineRule="auto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Los </w:t>
            </w:r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26 planes de acción implementados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presentan un </w:t>
            </w:r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89% de cumplimiento general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, equivalente a </w:t>
            </w:r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176 acciones correctivas ejecutadas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y un </w:t>
            </w:r>
            <w:r w:rsidRPr="00BD40BC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11% en programación</w:t>
            </w:r>
            <w:r w:rsidRPr="00BD40BC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para su ejecución.</w:t>
            </w:r>
          </w:p>
          <w:p w14:paraId="384A7FF8" w14:textId="77777777" w:rsidR="00FC6DAD" w:rsidRDefault="00FC6DAD" w:rsidP="00FC6DAD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588AB8F9" w14:textId="18CB7B5D" w:rsidR="00FC6DAD" w:rsidRPr="00FC6DAD" w:rsidRDefault="00FC6DAD" w:rsidP="00FC6DAD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FC6DAD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CONCLUSION.</w:t>
            </w:r>
          </w:p>
          <w:p w14:paraId="62657986" w14:textId="77777777" w:rsidR="00FC6DAD" w:rsidRDefault="00FC6DAD" w:rsidP="00FC6DAD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6BB530DA" w14:textId="77777777" w:rsidR="00FC6DAD" w:rsidRDefault="00FC6DAD" w:rsidP="00FC6DAD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FC6DA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La Alta Dirección concluye que el Sistema de Gestión de la Calidad continúa siendo </w:t>
            </w:r>
            <w:r w:rsidRPr="00FC6DAD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conveniente, adecuado y eficaz</w:t>
            </w:r>
            <w:r w:rsidRPr="00FC6DAD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, y seguirá siendo la herramienta principal para garantizar la mejora continua y el cumplimiento de los objetivos estratégicos de la organización.</w:t>
            </w:r>
          </w:p>
          <w:p w14:paraId="1C58D2CC" w14:textId="77777777" w:rsidR="00A61F81" w:rsidRDefault="00A61F81" w:rsidP="00FC6DAD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6E974691" w14:textId="14641BEB" w:rsidR="00A61F81" w:rsidRDefault="00A61F81" w:rsidP="00A61F81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A61F81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Se identificaron </w:t>
            </w:r>
            <w:r w:rsidRPr="00A61F81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oportunidades de mejora</w:t>
            </w:r>
            <w:r w:rsidRPr="00A61F81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en los procesos de atención posventa y gestión de PQRS, orientadas a fortalecer la satisfacción del cliente.</w:t>
            </w:r>
          </w:p>
          <w:p w14:paraId="2A774D5F" w14:textId="77777777" w:rsidR="00A61F81" w:rsidRPr="00A61F81" w:rsidRDefault="00A61F81" w:rsidP="00A61F81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3C7B14CC" w14:textId="00755CD7" w:rsidR="00A61F81" w:rsidRPr="00A61F81" w:rsidRDefault="00A61F81" w:rsidP="00A61F81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A61F81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Se aprueba la </w:t>
            </w:r>
            <w:r w:rsidRPr="00A61F81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continuidad de los programas de mantenimiento, metrología y formación del personal técnico</w:t>
            </w:r>
            <w:r w:rsidRPr="00A61F81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, asegurando los recursos necesarios para su desarrollo durante el año 2026.</w:t>
            </w:r>
          </w:p>
          <w:p w14:paraId="6916DCB4" w14:textId="77777777" w:rsidR="00A61F81" w:rsidRPr="00FC6DAD" w:rsidRDefault="00A61F81" w:rsidP="00FC6DAD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4C9FF4A9" w14:textId="77777777" w:rsidR="00FC6DAD" w:rsidRPr="00BD40BC" w:rsidRDefault="00FC6DAD" w:rsidP="00FC6DAD">
            <w:pPr>
              <w:spacing w:after="0" w:line="240" w:lineRule="auto"/>
              <w:ind w:left="720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  <w:p w14:paraId="3801F924" w14:textId="0ECB154A" w:rsidR="005D248D" w:rsidRPr="00BD40BC" w:rsidRDefault="005D248D" w:rsidP="00BD40BC">
            <w:pPr>
              <w:spacing w:after="0" w:line="240" w:lineRule="auto"/>
              <w:jc w:val="both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2068BB" w:rsidRPr="007144A5" w14:paraId="75349F05" w14:textId="77777777" w:rsidTr="000F6D07">
        <w:trPr>
          <w:gridAfter w:val="4"/>
          <w:wAfter w:w="5111" w:type="dxa"/>
          <w:trHeight w:val="394"/>
        </w:trPr>
        <w:tc>
          <w:tcPr>
            <w:tcW w:w="1048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EF95C" w14:textId="77777777" w:rsidR="00F50C5F" w:rsidRDefault="00F50C5F" w:rsidP="00F50C5F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6DE89E4B" w14:textId="524047CA" w:rsidR="002068BB" w:rsidRDefault="00483C91" w:rsidP="00483C91">
            <w:pPr>
              <w:pStyle w:val="Prrafodelista"/>
              <w:numPr>
                <w:ilvl w:val="0"/>
                <w:numId w:val="15"/>
              </w:num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FORTALEZAS DEL SGC</w:t>
            </w:r>
            <w:r w:rsidR="0018076F"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  <w:t>.</w:t>
            </w:r>
          </w:p>
          <w:p w14:paraId="5DA9B2E1" w14:textId="77777777" w:rsidR="00F50C5F" w:rsidRDefault="00F50C5F" w:rsidP="00F50C5F">
            <w:pPr>
              <w:pStyle w:val="Prrafodelista"/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  <w:p w14:paraId="06EA1994" w14:textId="448D168B" w:rsidR="002406B8" w:rsidRPr="00F50C5F" w:rsidRDefault="00F50C5F" w:rsidP="0077505C">
            <w:pPr>
              <w:pStyle w:val="Prrafodelista"/>
              <w:numPr>
                <w:ilvl w:val="0"/>
                <w:numId w:val="31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C</w:t>
            </w:r>
            <w:r w:rsidR="0077505C"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onocimiento del sistema, formación y experiencia del personal que ejecuta las actividades</w:t>
            </w:r>
          </w:p>
          <w:p w14:paraId="5D7C7543" w14:textId="26AC4990" w:rsidR="0077505C" w:rsidRPr="00F50C5F" w:rsidRDefault="00121A34" w:rsidP="0077505C">
            <w:pPr>
              <w:pStyle w:val="Prrafodelista"/>
              <w:numPr>
                <w:ilvl w:val="0"/>
                <w:numId w:val="31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C</w:t>
            </w:r>
            <w:r w:rsidR="006B5A1B"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ontroles operacionales en los diferentes procesos de la organización definidos para realizar el seguimiento al producto y servicio.</w:t>
            </w:r>
          </w:p>
          <w:p w14:paraId="0B79D1B1" w14:textId="1669AF7E" w:rsidR="006B5A1B" w:rsidRPr="006B5A1B" w:rsidRDefault="00121A34" w:rsidP="006B5A1B">
            <w:pPr>
              <w:pStyle w:val="Prrafodelista"/>
              <w:numPr>
                <w:ilvl w:val="0"/>
                <w:numId w:val="31"/>
              </w:numPr>
              <w:spacing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P</w:t>
            </w:r>
            <w:r w:rsidR="006B5A1B" w:rsidRPr="006B5A1B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lanificación de los recursos para el sistema de gestión porque permite de manera organizada y controlada tener un manejo</w:t>
            </w:r>
          </w:p>
          <w:p w14:paraId="15ACDD41" w14:textId="586D334E" w:rsidR="006B5A1B" w:rsidRPr="00F50C5F" w:rsidRDefault="00121A34" w:rsidP="006B5A1B">
            <w:pPr>
              <w:pStyle w:val="Prrafodelista"/>
              <w:numPr>
                <w:ilvl w:val="0"/>
                <w:numId w:val="31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E</w:t>
            </w:r>
            <w:r w:rsidR="006B5A1B"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ficiente de los recursos para el logro de los objetivos propuestos por la organizació</w:t>
            </w:r>
            <w:r w:rsidR="006B5A1B"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n</w:t>
            </w:r>
          </w:p>
          <w:p w14:paraId="65E45F74" w14:textId="331CA328" w:rsidR="006B5A1B" w:rsidRPr="006B5A1B" w:rsidRDefault="00121A34" w:rsidP="006B5A1B">
            <w:pPr>
              <w:pStyle w:val="Prrafodelista"/>
              <w:numPr>
                <w:ilvl w:val="0"/>
                <w:numId w:val="31"/>
              </w:numPr>
              <w:spacing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L</w:t>
            </w:r>
            <w:r w:rsidR="006B5A1B" w:rsidRPr="006B5A1B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os clientes los perciban como una empresa seria, comprometida y que cumple con los requisitos pactados, ofreciendo productos</w:t>
            </w:r>
          </w:p>
          <w:p w14:paraId="722DB638" w14:textId="1D0221C7" w:rsidR="006B5A1B" w:rsidRPr="00F50C5F" w:rsidRDefault="00121A34" w:rsidP="006B5A1B">
            <w:pPr>
              <w:pStyle w:val="Prrafodelista"/>
              <w:numPr>
                <w:ilvl w:val="0"/>
                <w:numId w:val="31"/>
              </w:numPr>
              <w:spacing w:after="0"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I</w:t>
            </w:r>
            <w:r w:rsidR="006B5A1B"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ntegrales contando con metodologías eficaces para dar tratamiento a sus requerimientos.</w:t>
            </w:r>
          </w:p>
          <w:p w14:paraId="539D73A0" w14:textId="41BF8D1A" w:rsidR="00F50C5F" w:rsidRPr="00F50C5F" w:rsidRDefault="00121A34" w:rsidP="00F50C5F">
            <w:pPr>
              <w:pStyle w:val="Prrafodelista"/>
              <w:numPr>
                <w:ilvl w:val="0"/>
                <w:numId w:val="31"/>
              </w:numPr>
              <w:spacing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C</w:t>
            </w:r>
            <w:r w:rsidR="00F50C5F"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ompromiso de la alta dirección en adoptar oportunidades de mejora y poder tomar en tiempo real decisiones</w:t>
            </w:r>
          </w:p>
          <w:p w14:paraId="24C1013C" w14:textId="277677AE" w:rsidR="00F50C5F" w:rsidRPr="00F50C5F" w:rsidRDefault="00F50C5F" w:rsidP="00F50C5F">
            <w:pPr>
              <w:pStyle w:val="Prrafodelista"/>
              <w:numPr>
                <w:ilvl w:val="0"/>
                <w:numId w:val="31"/>
              </w:numPr>
              <w:spacing w:line="276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</w:pPr>
            <w:r w:rsidRPr="00F50C5F">
              <w:rPr>
                <w:rFonts w:ascii="Calibri" w:hAnsi="Calibri" w:cs="Calibri"/>
                <w:sz w:val="18"/>
                <w:szCs w:val="18"/>
                <w:lang w:val="es-CO"/>
              </w:rPr>
              <w:t xml:space="preserve"> </w:t>
            </w:r>
            <w:r w:rsidR="00121A3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U</w:t>
            </w:r>
            <w:r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so de las diferentes herramientas tecnológicas implementadas por la organización porque permite la trazabilidad y el seguimiento</w:t>
            </w:r>
            <w:r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F50C5F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val="es-CO" w:eastAsia="es-CO"/>
              </w:rPr>
              <w:t>al producto o servicio</w:t>
            </w:r>
          </w:p>
          <w:p w14:paraId="04135871" w14:textId="6458DF3A" w:rsidR="0018076F" w:rsidRPr="0018076F" w:rsidRDefault="0018076F" w:rsidP="0018076F">
            <w:pPr>
              <w:spacing w:after="0" w:line="276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</w:tr>
    </w:tbl>
    <w:p w14:paraId="757EF548" w14:textId="6FAB3C05" w:rsidR="00E962D3" w:rsidRPr="007144A5" w:rsidRDefault="00CC400B" w:rsidP="00856C10">
      <w:pPr>
        <w:tabs>
          <w:tab w:val="left" w:pos="2295"/>
        </w:tabs>
        <w:jc w:val="center"/>
        <w:rPr>
          <w:rFonts w:ascii="Century Gothic" w:hAnsi="Century Gothic"/>
          <w:b/>
          <w:bCs/>
          <w:sz w:val="20"/>
          <w:szCs w:val="20"/>
          <w:lang w:val="es-CO"/>
        </w:rPr>
      </w:pPr>
      <w:r w:rsidRPr="00A71901">
        <w:rPr>
          <w:rFonts w:ascii="Century Gothic" w:hAnsi="Century Gothic"/>
          <w:b/>
          <w:bCs/>
          <w:sz w:val="20"/>
          <w:szCs w:val="20"/>
          <w:lang w:val="es-CO"/>
        </w:rPr>
        <w:t xml:space="preserve">CONTROL </w:t>
      </w:r>
      <w:r w:rsidR="00856C10" w:rsidRPr="00A71901">
        <w:rPr>
          <w:rFonts w:ascii="Century Gothic" w:hAnsi="Century Gothic"/>
          <w:b/>
          <w:bCs/>
          <w:sz w:val="20"/>
          <w:szCs w:val="20"/>
          <w:lang w:val="es-CO"/>
        </w:rPr>
        <w:t>DE REVISIONES</w:t>
      </w:r>
    </w:p>
    <w:tbl>
      <w:tblPr>
        <w:tblStyle w:val="Tablaconcuadrcula"/>
        <w:tblW w:w="10207" w:type="dxa"/>
        <w:tblInd w:w="-431" w:type="dxa"/>
        <w:tblLook w:val="04A0" w:firstRow="1" w:lastRow="0" w:firstColumn="1" w:lastColumn="0" w:noHBand="0" w:noVBand="1"/>
      </w:tblPr>
      <w:tblGrid>
        <w:gridCol w:w="2269"/>
        <w:gridCol w:w="1985"/>
        <w:gridCol w:w="5953"/>
      </w:tblGrid>
      <w:tr w:rsidR="00E962D3" w:rsidRPr="007144A5" w14:paraId="4787E54B" w14:textId="77777777" w:rsidTr="00B306AE">
        <w:tc>
          <w:tcPr>
            <w:tcW w:w="2269" w:type="dxa"/>
            <w:shd w:val="clear" w:color="auto" w:fill="002060"/>
          </w:tcPr>
          <w:p w14:paraId="08E39E0B" w14:textId="0CA39DBA" w:rsidR="00E962D3" w:rsidRPr="007144A5" w:rsidRDefault="00D51B07" w:rsidP="00440941">
            <w:pPr>
              <w:tabs>
                <w:tab w:val="left" w:pos="2295"/>
              </w:tabs>
              <w:rPr>
                <w:rFonts w:ascii="Century Gothic" w:hAnsi="Century Gothic"/>
                <w:b/>
                <w:bCs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b/>
                <w:bCs/>
                <w:sz w:val="20"/>
                <w:szCs w:val="20"/>
                <w:lang w:val="es-CO"/>
              </w:rPr>
              <w:t>VERSIÓN</w:t>
            </w:r>
          </w:p>
        </w:tc>
        <w:tc>
          <w:tcPr>
            <w:tcW w:w="1985" w:type="dxa"/>
            <w:shd w:val="clear" w:color="auto" w:fill="002060"/>
          </w:tcPr>
          <w:p w14:paraId="1F32B4E9" w14:textId="1D9A1E28" w:rsidR="00E962D3" w:rsidRPr="007144A5" w:rsidRDefault="00CC400B" w:rsidP="00440941">
            <w:pPr>
              <w:tabs>
                <w:tab w:val="left" w:pos="2295"/>
              </w:tabs>
              <w:rPr>
                <w:rFonts w:ascii="Century Gothic" w:hAnsi="Century Gothic"/>
                <w:b/>
                <w:bCs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b/>
                <w:bCs/>
                <w:sz w:val="20"/>
                <w:szCs w:val="20"/>
                <w:lang w:val="es-CO"/>
              </w:rPr>
              <w:t>FECHA</w:t>
            </w:r>
          </w:p>
        </w:tc>
        <w:tc>
          <w:tcPr>
            <w:tcW w:w="5953" w:type="dxa"/>
            <w:shd w:val="clear" w:color="auto" w:fill="002060"/>
          </w:tcPr>
          <w:p w14:paraId="2888DF14" w14:textId="21933D92" w:rsidR="00E962D3" w:rsidRPr="007144A5" w:rsidRDefault="00CC400B" w:rsidP="00440941">
            <w:pPr>
              <w:tabs>
                <w:tab w:val="left" w:pos="2295"/>
              </w:tabs>
              <w:rPr>
                <w:rFonts w:ascii="Century Gothic" w:hAnsi="Century Gothic"/>
                <w:b/>
                <w:bCs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b/>
                <w:bCs/>
                <w:sz w:val="20"/>
                <w:szCs w:val="20"/>
                <w:lang w:val="es-CO"/>
              </w:rPr>
              <w:t>DESCRIPCIÓN</w:t>
            </w:r>
          </w:p>
          <w:p w14:paraId="775308DC" w14:textId="13972591" w:rsidR="00CC400B" w:rsidRPr="007144A5" w:rsidRDefault="00CC400B" w:rsidP="00440941">
            <w:pPr>
              <w:tabs>
                <w:tab w:val="left" w:pos="2295"/>
              </w:tabs>
              <w:rPr>
                <w:rFonts w:ascii="Century Gothic" w:hAnsi="Century Gothic"/>
                <w:b/>
                <w:bCs/>
                <w:sz w:val="20"/>
                <w:szCs w:val="20"/>
                <w:lang w:val="es-CO"/>
              </w:rPr>
            </w:pPr>
          </w:p>
        </w:tc>
      </w:tr>
      <w:tr w:rsidR="00E962D3" w:rsidRPr="007144A5" w14:paraId="0EC93549" w14:textId="77777777" w:rsidTr="00B306AE">
        <w:tc>
          <w:tcPr>
            <w:tcW w:w="2269" w:type="dxa"/>
          </w:tcPr>
          <w:p w14:paraId="43745460" w14:textId="6E2FBA89" w:rsidR="00E962D3" w:rsidRPr="007144A5" w:rsidRDefault="00E962D3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1</w:t>
            </w:r>
          </w:p>
        </w:tc>
        <w:tc>
          <w:tcPr>
            <w:tcW w:w="1985" w:type="dxa"/>
          </w:tcPr>
          <w:p w14:paraId="60D5B074" w14:textId="656025CA" w:rsidR="00E962D3" w:rsidRPr="007144A5" w:rsidRDefault="00E962D3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18/08/2022</w:t>
            </w:r>
          </w:p>
        </w:tc>
        <w:tc>
          <w:tcPr>
            <w:tcW w:w="5953" w:type="dxa"/>
          </w:tcPr>
          <w:p w14:paraId="00DF3A38" w14:textId="0B71F95E" w:rsidR="00E962D3" w:rsidRPr="007144A5" w:rsidRDefault="00CC400B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Primera revisión por la dirección no se incluye los resultados de auditorías y resultado de desempeño los proveedores externos</w:t>
            </w:r>
          </w:p>
        </w:tc>
      </w:tr>
      <w:tr w:rsidR="00856C10" w:rsidRPr="007144A5" w14:paraId="03348B79" w14:textId="77777777" w:rsidTr="00B306AE">
        <w:tc>
          <w:tcPr>
            <w:tcW w:w="2269" w:type="dxa"/>
          </w:tcPr>
          <w:p w14:paraId="7DDE16D6" w14:textId="25E4CC66" w:rsidR="00856C10" w:rsidRPr="007144A5" w:rsidRDefault="00D51B07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2</w:t>
            </w:r>
            <w:r w:rsidR="00B0413E" w:rsidRPr="007144A5">
              <w:rPr>
                <w:rFonts w:ascii="Century Gothic" w:hAnsi="Century Gothic"/>
                <w:sz w:val="20"/>
                <w:szCs w:val="20"/>
                <w:lang w:val="es-CO"/>
              </w:rPr>
              <w:t xml:space="preserve"> </w:t>
            </w:r>
          </w:p>
        </w:tc>
        <w:tc>
          <w:tcPr>
            <w:tcW w:w="1985" w:type="dxa"/>
          </w:tcPr>
          <w:p w14:paraId="4C1F0D66" w14:textId="01C339F5" w:rsidR="00856C10" w:rsidRPr="007144A5" w:rsidRDefault="009A664D" w:rsidP="009A664D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1</w:t>
            </w:r>
            <w:r w:rsidR="00856C10" w:rsidRPr="007144A5">
              <w:rPr>
                <w:rFonts w:ascii="Century Gothic" w:hAnsi="Century Gothic"/>
                <w:sz w:val="20"/>
                <w:szCs w:val="20"/>
                <w:lang w:val="es-CO"/>
              </w:rPr>
              <w:t>/1</w:t>
            </w: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1</w:t>
            </w:r>
            <w:r w:rsidR="00856C10" w:rsidRPr="007144A5">
              <w:rPr>
                <w:rFonts w:ascii="Century Gothic" w:hAnsi="Century Gothic"/>
                <w:sz w:val="20"/>
                <w:szCs w:val="20"/>
                <w:lang w:val="es-CO"/>
              </w:rPr>
              <w:t>/2023</w:t>
            </w:r>
          </w:p>
        </w:tc>
        <w:tc>
          <w:tcPr>
            <w:tcW w:w="5953" w:type="dxa"/>
          </w:tcPr>
          <w:p w14:paraId="5E51CD0E" w14:textId="5ABA2835" w:rsidR="00856C10" w:rsidRPr="007144A5" w:rsidRDefault="009A664D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 xml:space="preserve">Segunda revisión por la dirección. </w:t>
            </w:r>
            <w:r w:rsidR="00856C10" w:rsidRPr="007144A5">
              <w:rPr>
                <w:rFonts w:ascii="Century Gothic" w:hAnsi="Century Gothic"/>
                <w:sz w:val="20"/>
                <w:szCs w:val="20"/>
                <w:lang w:val="es-CO"/>
              </w:rPr>
              <w:t>Se incluye el resultado del seguimiento de la información sobre las partes interesadas y sus requisitos</w:t>
            </w: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.</w:t>
            </w:r>
          </w:p>
        </w:tc>
      </w:tr>
      <w:tr w:rsidR="002A35AB" w:rsidRPr="007144A5" w14:paraId="5C370B81" w14:textId="77777777" w:rsidTr="00B306AE">
        <w:tc>
          <w:tcPr>
            <w:tcW w:w="2269" w:type="dxa"/>
          </w:tcPr>
          <w:p w14:paraId="4F3252E4" w14:textId="46C147ED" w:rsidR="002A35AB" w:rsidRPr="007144A5" w:rsidRDefault="002A35AB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20"/>
                <w:szCs w:val="20"/>
                <w:lang w:val="es-CO"/>
              </w:rPr>
              <w:t>3</w:t>
            </w:r>
          </w:p>
        </w:tc>
        <w:tc>
          <w:tcPr>
            <w:tcW w:w="1985" w:type="dxa"/>
          </w:tcPr>
          <w:p w14:paraId="58A2C6E0" w14:textId="1C2E8C9C" w:rsidR="002A35AB" w:rsidRPr="007144A5" w:rsidRDefault="002A35AB" w:rsidP="009A664D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20"/>
                <w:szCs w:val="20"/>
                <w:lang w:val="es-CO"/>
              </w:rPr>
              <w:t>30/12/2024</w:t>
            </w:r>
          </w:p>
        </w:tc>
        <w:tc>
          <w:tcPr>
            <w:tcW w:w="5953" w:type="dxa"/>
          </w:tcPr>
          <w:p w14:paraId="53CB2266" w14:textId="77777777" w:rsidR="002A35AB" w:rsidRDefault="002A35AB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20"/>
                <w:szCs w:val="20"/>
                <w:lang w:val="es-CO"/>
              </w:rPr>
              <w:t xml:space="preserve">Tercera </w:t>
            </w:r>
            <w:r w:rsidRPr="007144A5">
              <w:rPr>
                <w:rFonts w:ascii="Century Gothic" w:hAnsi="Century Gothic"/>
                <w:sz w:val="20"/>
                <w:szCs w:val="20"/>
                <w:lang w:val="es-CO"/>
              </w:rPr>
              <w:t>revisión por la dirección</w:t>
            </w:r>
          </w:p>
          <w:p w14:paraId="77B4553D" w14:textId="19B7E578" w:rsidR="002A35AB" w:rsidRPr="007144A5" w:rsidRDefault="002A35AB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</w:tr>
      <w:tr w:rsidR="009C12B9" w:rsidRPr="007144A5" w14:paraId="6580A80A" w14:textId="77777777" w:rsidTr="00B306AE">
        <w:tc>
          <w:tcPr>
            <w:tcW w:w="2269" w:type="dxa"/>
          </w:tcPr>
          <w:p w14:paraId="27F9B75E" w14:textId="13BB63CC" w:rsidR="009C12B9" w:rsidRDefault="009C12B9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20"/>
                <w:szCs w:val="20"/>
                <w:lang w:val="es-CO"/>
              </w:rPr>
              <w:t>4</w:t>
            </w:r>
          </w:p>
        </w:tc>
        <w:tc>
          <w:tcPr>
            <w:tcW w:w="1985" w:type="dxa"/>
          </w:tcPr>
          <w:p w14:paraId="31FC56C2" w14:textId="7019A778" w:rsidR="009C12B9" w:rsidRDefault="009C12B9" w:rsidP="009A664D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20"/>
                <w:szCs w:val="20"/>
                <w:lang w:val="es-CO"/>
              </w:rPr>
              <w:t>03/10/2025</w:t>
            </w:r>
          </w:p>
        </w:tc>
        <w:tc>
          <w:tcPr>
            <w:tcW w:w="5953" w:type="dxa"/>
          </w:tcPr>
          <w:p w14:paraId="38992080" w14:textId="67B82702" w:rsidR="009C12B9" w:rsidRDefault="00C1623E" w:rsidP="00440941">
            <w:pPr>
              <w:tabs>
                <w:tab w:val="left" w:pos="2295"/>
              </w:tabs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20"/>
                <w:szCs w:val="20"/>
                <w:lang w:val="es-CO"/>
              </w:rPr>
              <w:t xml:space="preserve">Cuarta Revisión Por la dirección </w:t>
            </w:r>
          </w:p>
        </w:tc>
      </w:tr>
    </w:tbl>
    <w:p w14:paraId="2FCD56E9" w14:textId="77777777" w:rsidR="00E962D3" w:rsidRDefault="00E962D3" w:rsidP="00440941">
      <w:pPr>
        <w:tabs>
          <w:tab w:val="left" w:pos="2295"/>
        </w:tabs>
        <w:rPr>
          <w:rFonts w:ascii="Century Gothic" w:hAnsi="Century Gothic"/>
          <w:sz w:val="20"/>
          <w:szCs w:val="20"/>
          <w:lang w:val="es-CO"/>
        </w:rPr>
      </w:pPr>
    </w:p>
    <w:p w14:paraId="2EAE957C" w14:textId="77777777" w:rsidR="00D042C6" w:rsidRDefault="00D042C6" w:rsidP="00440941">
      <w:pPr>
        <w:tabs>
          <w:tab w:val="left" w:pos="2295"/>
        </w:tabs>
        <w:rPr>
          <w:rFonts w:ascii="Century Gothic" w:hAnsi="Century Gothic"/>
          <w:sz w:val="20"/>
          <w:szCs w:val="20"/>
          <w:lang w:val="es-CO"/>
        </w:rPr>
      </w:pPr>
    </w:p>
    <w:tbl>
      <w:tblPr>
        <w:tblStyle w:val="Tablaconcuadrcula"/>
        <w:tblpPr w:leftFromText="180" w:rightFromText="180" w:vertAnchor="text" w:horzAnchor="margin" w:tblpX="-289" w:tblpY="-44"/>
        <w:tblW w:w="9634" w:type="dxa"/>
        <w:tblLook w:val="04A0" w:firstRow="1" w:lastRow="0" w:firstColumn="1" w:lastColumn="0" w:noHBand="0" w:noVBand="1"/>
      </w:tblPr>
      <w:tblGrid>
        <w:gridCol w:w="2972"/>
        <w:gridCol w:w="4111"/>
        <w:gridCol w:w="2551"/>
      </w:tblGrid>
      <w:tr w:rsidR="00B9542E" w14:paraId="56F9F868" w14:textId="77777777" w:rsidTr="00EA32D3">
        <w:tc>
          <w:tcPr>
            <w:tcW w:w="2972" w:type="dxa"/>
            <w:shd w:val="clear" w:color="auto" w:fill="002060"/>
          </w:tcPr>
          <w:p w14:paraId="0CD7A5E5" w14:textId="77777777" w:rsidR="00B9542E" w:rsidRPr="00E149B2" w:rsidRDefault="00B9542E" w:rsidP="00B9542E">
            <w:pPr>
              <w:pStyle w:val="Textoindependiente"/>
              <w:spacing w:line="360" w:lineRule="auto"/>
              <w:ind w:left="0"/>
              <w:rPr>
                <w:rFonts w:ascii="Century Gothic" w:hAnsi="Century Gothic"/>
                <w:b/>
              </w:rPr>
            </w:pPr>
            <w:r w:rsidRPr="00E149B2">
              <w:rPr>
                <w:rFonts w:ascii="Century Gothic" w:hAnsi="Century Gothic"/>
                <w:b/>
                <w:sz w:val="20"/>
                <w:szCs w:val="20"/>
              </w:rPr>
              <w:lastRenderedPageBreak/>
              <w:t>ELABORÓ:</w:t>
            </w:r>
          </w:p>
        </w:tc>
        <w:tc>
          <w:tcPr>
            <w:tcW w:w="4111" w:type="dxa"/>
            <w:shd w:val="clear" w:color="auto" w:fill="002060"/>
          </w:tcPr>
          <w:p w14:paraId="48040122" w14:textId="77777777" w:rsidR="00B9542E" w:rsidRPr="00E149B2" w:rsidRDefault="00B9542E" w:rsidP="00B9542E">
            <w:pPr>
              <w:pStyle w:val="Textoindependiente"/>
              <w:spacing w:line="360" w:lineRule="auto"/>
              <w:ind w:left="0"/>
              <w:rPr>
                <w:rFonts w:ascii="Century Gothic" w:hAnsi="Century Gothic"/>
                <w:b/>
              </w:rPr>
            </w:pPr>
            <w:r w:rsidRPr="00E149B2">
              <w:rPr>
                <w:rFonts w:ascii="Century Gothic" w:hAnsi="Century Gothic"/>
                <w:b/>
                <w:sz w:val="20"/>
                <w:szCs w:val="20"/>
              </w:rPr>
              <w:t>REVISÓ:</w:t>
            </w:r>
          </w:p>
        </w:tc>
        <w:tc>
          <w:tcPr>
            <w:tcW w:w="2551" w:type="dxa"/>
            <w:shd w:val="clear" w:color="auto" w:fill="002060"/>
          </w:tcPr>
          <w:p w14:paraId="5CAC3F01" w14:textId="77777777" w:rsidR="00B9542E" w:rsidRPr="00BD5402" w:rsidRDefault="00B9542E" w:rsidP="00B9542E">
            <w:pPr>
              <w:pStyle w:val="Textoindependiente"/>
              <w:spacing w:line="360" w:lineRule="auto"/>
              <w:ind w:left="0"/>
              <w:rPr>
                <w:rFonts w:ascii="Century Gothic" w:hAnsi="Century Gothic"/>
                <w:b/>
                <w:sz w:val="20"/>
                <w:szCs w:val="20"/>
              </w:rPr>
            </w:pPr>
            <w:r w:rsidRPr="00E149B2">
              <w:rPr>
                <w:rFonts w:ascii="Century Gothic" w:hAnsi="Century Gothic"/>
                <w:b/>
                <w:sz w:val="20"/>
                <w:szCs w:val="20"/>
              </w:rPr>
              <w:t>APROBÓ:</w:t>
            </w:r>
          </w:p>
        </w:tc>
      </w:tr>
      <w:tr w:rsidR="00B9542E" w14:paraId="610ECD93" w14:textId="77777777" w:rsidTr="00EA32D3">
        <w:tblPrEx>
          <w:tblCellMar>
            <w:left w:w="70" w:type="dxa"/>
            <w:right w:w="70" w:type="dxa"/>
          </w:tblCellMar>
        </w:tblPrEx>
        <w:trPr>
          <w:trHeight w:val="1461"/>
        </w:trPr>
        <w:tc>
          <w:tcPr>
            <w:tcW w:w="2972" w:type="dxa"/>
          </w:tcPr>
          <w:p w14:paraId="7A305928" w14:textId="77777777" w:rsidR="00B9542E" w:rsidRPr="00EA32D3" w:rsidRDefault="00B9542E" w:rsidP="00EA32D3">
            <w:pPr>
              <w:pStyle w:val="Sinespaciado"/>
              <w:spacing w:line="360" w:lineRule="auto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>AUDITORA SISTEMAS DE GESTION</w:t>
            </w:r>
          </w:p>
          <w:p w14:paraId="397F7C1A" w14:textId="77777777" w:rsidR="00B9542E" w:rsidRPr="00EA32D3" w:rsidRDefault="00B9542E" w:rsidP="00EA32D3">
            <w:pPr>
              <w:pStyle w:val="Sinespaciado"/>
              <w:spacing w:line="360" w:lineRule="auto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1DF6483D" w14:textId="77777777" w:rsidR="00B9542E" w:rsidRPr="00EA32D3" w:rsidRDefault="00EA32D3" w:rsidP="00EA32D3">
            <w:pPr>
              <w:pStyle w:val="Sinespaciado"/>
              <w:spacing w:line="360" w:lineRule="auto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>__________________________</w:t>
            </w:r>
          </w:p>
          <w:p w14:paraId="4EBB8EF6" w14:textId="45B7F53F" w:rsidR="00EA32D3" w:rsidRPr="00EA32D3" w:rsidRDefault="00EA32D3" w:rsidP="00EA32D3">
            <w:pPr>
              <w:pStyle w:val="Sinespaciado"/>
              <w:spacing w:line="360" w:lineRule="auto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>SUSAN KATHERIN SANCHEZ M</w:t>
            </w:r>
          </w:p>
        </w:tc>
        <w:tc>
          <w:tcPr>
            <w:tcW w:w="4111" w:type="dxa"/>
          </w:tcPr>
          <w:p w14:paraId="16568E7A" w14:textId="77777777" w:rsidR="00B9542E" w:rsidRPr="00EA32D3" w:rsidRDefault="00B9542E" w:rsidP="00EA32D3">
            <w:pPr>
              <w:pStyle w:val="Textoindependiente"/>
              <w:spacing w:line="360" w:lineRule="auto"/>
              <w:ind w:left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>GERENTE ADMINISTRATIVA Y FINANCIERA</w:t>
            </w:r>
          </w:p>
          <w:p w14:paraId="62A8F251" w14:textId="77777777" w:rsidR="00EA32D3" w:rsidRPr="00EA32D3" w:rsidRDefault="00EA32D3" w:rsidP="00EA32D3">
            <w:pPr>
              <w:pStyle w:val="Sinespaciado"/>
              <w:spacing w:line="360" w:lineRule="auto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70C56AD1" w14:textId="2FAE4C0E" w:rsidR="00EA32D3" w:rsidRPr="00EA32D3" w:rsidRDefault="00EA32D3" w:rsidP="00EA32D3">
            <w:pPr>
              <w:pStyle w:val="Sinespaciado"/>
              <w:spacing w:line="360" w:lineRule="auto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>_______________________</w:t>
            </w:r>
          </w:p>
          <w:p w14:paraId="0C6863C3" w14:textId="305B0947" w:rsidR="00EA32D3" w:rsidRPr="00EA32D3" w:rsidRDefault="00EA32D3" w:rsidP="00EA32D3">
            <w:pPr>
              <w:pStyle w:val="Sinespaciado"/>
              <w:spacing w:line="360" w:lineRule="auto"/>
              <w:jc w:val="center"/>
              <w:rPr>
                <w:sz w:val="18"/>
                <w:szCs w:val="18"/>
                <w:lang w:val="es-CO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>JANNETH SALCEDO RAMIREZ</w:t>
            </w:r>
          </w:p>
        </w:tc>
        <w:tc>
          <w:tcPr>
            <w:tcW w:w="2551" w:type="dxa"/>
          </w:tcPr>
          <w:p w14:paraId="2F7FB393" w14:textId="6FEAD04F" w:rsidR="00EA32D3" w:rsidRDefault="00B9542E" w:rsidP="00EA32D3">
            <w:pPr>
              <w:pStyle w:val="Sinespaciado"/>
              <w:spacing w:line="360" w:lineRule="auto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 xml:space="preserve">DIRECTOR </w:t>
            </w:r>
            <w:r w:rsidR="00EA32D3">
              <w:rPr>
                <w:rFonts w:ascii="Century Gothic" w:hAnsi="Century Gothic"/>
                <w:b/>
                <w:sz w:val="18"/>
                <w:szCs w:val="18"/>
              </w:rPr>
              <w:t>GENERAL</w:t>
            </w:r>
          </w:p>
          <w:p w14:paraId="3CFAF4F2" w14:textId="77777777" w:rsidR="00EA32D3" w:rsidRDefault="00EA32D3" w:rsidP="00EA32D3">
            <w:pPr>
              <w:pStyle w:val="Sinespaciado"/>
              <w:spacing w:line="360" w:lineRule="auto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0C27F4A5" w14:textId="3096860E" w:rsidR="00EA32D3" w:rsidRPr="00EA32D3" w:rsidRDefault="00EA32D3" w:rsidP="00EA32D3">
            <w:pPr>
              <w:pStyle w:val="Sinespaciado"/>
              <w:spacing w:line="360" w:lineRule="auto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_______________________</w:t>
            </w:r>
          </w:p>
          <w:p w14:paraId="1BC7F500" w14:textId="5441CF05" w:rsidR="00B9542E" w:rsidRPr="00EA32D3" w:rsidRDefault="00EA32D3" w:rsidP="00EA32D3">
            <w:pPr>
              <w:pStyle w:val="Textoindependiente"/>
              <w:spacing w:line="360" w:lineRule="auto"/>
              <w:ind w:left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A32D3">
              <w:rPr>
                <w:rFonts w:ascii="Century Gothic" w:hAnsi="Century Gothic"/>
                <w:b/>
                <w:sz w:val="18"/>
                <w:szCs w:val="18"/>
              </w:rPr>
              <w:t>RAUL QUINTANA RUIZ</w:t>
            </w:r>
          </w:p>
        </w:tc>
      </w:tr>
    </w:tbl>
    <w:p w14:paraId="565DC4FF" w14:textId="77777777" w:rsidR="00D042C6" w:rsidRPr="007144A5" w:rsidRDefault="00D042C6" w:rsidP="00440941">
      <w:pPr>
        <w:tabs>
          <w:tab w:val="left" w:pos="2295"/>
        </w:tabs>
        <w:rPr>
          <w:rFonts w:ascii="Century Gothic" w:hAnsi="Century Gothic"/>
          <w:sz w:val="20"/>
          <w:szCs w:val="20"/>
          <w:lang w:val="es-CO"/>
        </w:rPr>
      </w:pPr>
    </w:p>
    <w:sectPr w:rsidR="00D042C6" w:rsidRPr="007144A5" w:rsidSect="00A71BA7">
      <w:headerReference w:type="default" r:id="rId54"/>
      <w:footerReference w:type="default" r:id="rId55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5B210" w14:textId="77777777" w:rsidR="009C48B2" w:rsidRDefault="009C48B2" w:rsidP="003A702B">
      <w:pPr>
        <w:spacing w:after="0" w:line="240" w:lineRule="auto"/>
      </w:pPr>
      <w:r>
        <w:separator/>
      </w:r>
    </w:p>
  </w:endnote>
  <w:endnote w:type="continuationSeparator" w:id="0">
    <w:p w14:paraId="700272FE" w14:textId="77777777" w:rsidR="009C48B2" w:rsidRDefault="009C48B2" w:rsidP="003A7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E9C2F" w14:textId="307606FE" w:rsidR="003820F7" w:rsidRDefault="003820F7">
    <w:pPr>
      <w:pStyle w:val="Piedepgina"/>
    </w:pPr>
    <w:r>
      <w:rPr>
        <w:color w:val="5B9BD5" w:themeColor="accent1"/>
        <w:lang w:val="es-ES"/>
      </w:rPr>
      <w:t xml:space="preserve"> </w: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  <w:lang w:val="es-ES"/>
      </w:rPr>
      <w:t xml:space="preserve">pág. </w:t>
    </w:r>
    <w:r>
      <w:rPr>
        <w:rFonts w:eastAsiaTheme="minorEastAsia"/>
        <w:color w:val="5B9BD5" w:themeColor="accent1"/>
        <w:sz w:val="20"/>
        <w:szCs w:val="20"/>
      </w:rPr>
      <w:fldChar w:fldCharType="begin"/>
    </w:r>
    <w:r>
      <w:rPr>
        <w:color w:val="5B9BD5" w:themeColor="accent1"/>
        <w:sz w:val="20"/>
        <w:szCs w:val="20"/>
      </w:rPr>
      <w:instrText>PAGE    \* MERGEFORMAT</w:instrText>
    </w:r>
    <w:r>
      <w:rPr>
        <w:rFonts w:eastAsiaTheme="minorEastAsia"/>
        <w:color w:val="5B9BD5" w:themeColor="accent1"/>
        <w:sz w:val="20"/>
        <w:szCs w:val="20"/>
      </w:rPr>
      <w:fldChar w:fldCharType="separate"/>
    </w:r>
    <w:r w:rsidR="00D51B07" w:rsidRPr="00D51B07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  <w:lang w:val="es-ES"/>
      </w:rPr>
      <w:t>14</w: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1A954" w14:textId="77777777" w:rsidR="009C48B2" w:rsidRDefault="009C48B2" w:rsidP="003A702B">
      <w:pPr>
        <w:spacing w:after="0" w:line="240" w:lineRule="auto"/>
      </w:pPr>
      <w:r>
        <w:separator/>
      </w:r>
    </w:p>
  </w:footnote>
  <w:footnote w:type="continuationSeparator" w:id="0">
    <w:p w14:paraId="17F5AF3A" w14:textId="77777777" w:rsidR="009C48B2" w:rsidRDefault="009C48B2" w:rsidP="003A7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9640" w:type="dxa"/>
      <w:tblInd w:w="-431" w:type="dxa"/>
      <w:tblLook w:val="04A0" w:firstRow="1" w:lastRow="0" w:firstColumn="1" w:lastColumn="0" w:noHBand="0" w:noVBand="1"/>
    </w:tblPr>
    <w:tblGrid>
      <w:gridCol w:w="1926"/>
      <w:gridCol w:w="5493"/>
      <w:gridCol w:w="2221"/>
    </w:tblGrid>
    <w:tr w:rsidR="007F2C38" w:rsidRPr="005C1131" w14:paraId="4032DA69" w14:textId="77777777" w:rsidTr="007F2C38">
      <w:trPr>
        <w:trHeight w:val="415"/>
      </w:trPr>
      <w:tc>
        <w:tcPr>
          <w:tcW w:w="1926" w:type="dxa"/>
          <w:vMerge w:val="restart"/>
        </w:tcPr>
        <w:p w14:paraId="168AA677" w14:textId="27C4C2E4" w:rsidR="007F2C38" w:rsidRDefault="007F2C38" w:rsidP="007F2C38">
          <w:pPr>
            <w:pStyle w:val="Encabezado"/>
          </w:pPr>
          <w:r>
            <w:rPr>
              <w:noProof/>
            </w:rPr>
            <w:drawing>
              <wp:inline distT="0" distB="0" distL="0" distR="0" wp14:anchorId="427559E1" wp14:editId="2B05D74B">
                <wp:extent cx="1080293" cy="1080293"/>
                <wp:effectExtent l="0" t="0" r="5715" b="5715"/>
                <wp:docPr id="664950420" name="Imagen 3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64950420" name="Imagen 3" descr="Logotipo, nombre de la empresa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293" cy="1080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93" w:type="dxa"/>
        </w:tcPr>
        <w:p w14:paraId="6020DA87" w14:textId="1A98458D" w:rsidR="007F2C38" w:rsidRPr="005C1131" w:rsidRDefault="00F77C2C" w:rsidP="00F77C2C">
          <w:pPr>
            <w:pStyle w:val="Encabezado"/>
            <w:spacing w:before="100" w:after="100"/>
            <w:jc w:val="center"/>
            <w:rPr>
              <w:rFonts w:ascii="Century Gothic" w:hAnsi="Century Gothic"/>
              <w:b/>
              <w:sz w:val="20"/>
              <w:szCs w:val="20"/>
              <w:lang w:val="es-ES"/>
            </w:rPr>
          </w:pPr>
          <w:r w:rsidRPr="00F90695">
            <w:rPr>
              <w:rFonts w:ascii="Century Gothic" w:hAnsi="Century Gothic"/>
              <w:b/>
              <w:sz w:val="20"/>
              <w:szCs w:val="20"/>
              <w:lang w:val="es-ES"/>
            </w:rPr>
            <w:t>GESTIÓN ESTRATEGICA</w:t>
          </w:r>
        </w:p>
      </w:tc>
      <w:tc>
        <w:tcPr>
          <w:tcW w:w="2221" w:type="dxa"/>
        </w:tcPr>
        <w:p w14:paraId="676C48D4" w14:textId="25C0792D" w:rsidR="007F2C38" w:rsidRPr="00755971" w:rsidRDefault="007F2C38" w:rsidP="007F2C38">
          <w:pPr>
            <w:pStyle w:val="Encabezado"/>
            <w:spacing w:before="100" w:after="100"/>
            <w:rPr>
              <w:rFonts w:ascii="Century Gothic" w:hAnsi="Century Gothic"/>
              <w:b/>
              <w:sz w:val="20"/>
              <w:lang w:val="es-ES"/>
            </w:rPr>
          </w:pPr>
          <w:r w:rsidRPr="00755971">
            <w:rPr>
              <w:rFonts w:ascii="Century Gothic" w:hAnsi="Century Gothic"/>
              <w:b/>
              <w:sz w:val="20"/>
              <w:lang w:val="es-ES"/>
            </w:rPr>
            <w:t>Código: GE-FOR-13</w:t>
          </w:r>
        </w:p>
      </w:tc>
    </w:tr>
    <w:tr w:rsidR="007F2C38" w:rsidRPr="005C1131" w14:paraId="070FEC1E" w14:textId="77777777" w:rsidTr="007F2C38">
      <w:tc>
        <w:tcPr>
          <w:tcW w:w="1926" w:type="dxa"/>
          <w:vMerge/>
        </w:tcPr>
        <w:p w14:paraId="79F1CF79" w14:textId="77777777" w:rsidR="007F2C38" w:rsidRPr="005C1131" w:rsidRDefault="007F2C38" w:rsidP="007F2C38">
          <w:pPr>
            <w:pStyle w:val="Encabezado"/>
            <w:rPr>
              <w:lang w:val="es-ES"/>
            </w:rPr>
          </w:pPr>
        </w:p>
      </w:tc>
      <w:tc>
        <w:tcPr>
          <w:tcW w:w="5493" w:type="dxa"/>
          <w:vMerge w:val="restart"/>
        </w:tcPr>
        <w:p w14:paraId="4CB15349" w14:textId="05CB8D8A" w:rsidR="007F2C38" w:rsidRPr="005C1131" w:rsidRDefault="007F2C38" w:rsidP="007F2C38">
          <w:pPr>
            <w:pStyle w:val="Encabezado"/>
            <w:spacing w:before="140" w:after="100"/>
            <w:jc w:val="center"/>
            <w:rPr>
              <w:sz w:val="28"/>
              <w:szCs w:val="28"/>
              <w:lang w:val="es-ES"/>
            </w:rPr>
          </w:pPr>
          <w:r w:rsidRPr="00755971">
            <w:rPr>
              <w:rFonts w:ascii="Century Gothic" w:hAnsi="Century Gothic"/>
              <w:b/>
              <w:sz w:val="24"/>
              <w:szCs w:val="28"/>
              <w:lang w:val="es-ES"/>
            </w:rPr>
            <w:t>ACTA DE REVISIÓN POR LA DIRECCIÓN SGC SEGÚN ISO 9001:2015</w:t>
          </w:r>
        </w:p>
      </w:tc>
      <w:tc>
        <w:tcPr>
          <w:tcW w:w="2221" w:type="dxa"/>
        </w:tcPr>
        <w:p w14:paraId="0AAC178B" w14:textId="0AA26FD4" w:rsidR="007F2C38" w:rsidRPr="00755971" w:rsidRDefault="007F2C38" w:rsidP="007F2C38">
          <w:pPr>
            <w:pStyle w:val="Encabezado"/>
            <w:spacing w:before="100" w:after="100"/>
            <w:rPr>
              <w:rFonts w:ascii="Century Gothic" w:hAnsi="Century Gothic"/>
              <w:b/>
              <w:sz w:val="20"/>
              <w:lang w:val="es-ES"/>
            </w:rPr>
          </w:pPr>
          <w:r w:rsidRPr="00755971">
            <w:rPr>
              <w:rFonts w:ascii="Century Gothic" w:hAnsi="Century Gothic"/>
              <w:b/>
              <w:sz w:val="20"/>
              <w:lang w:val="es-ES"/>
            </w:rPr>
            <w:t xml:space="preserve">Versión: </w:t>
          </w:r>
          <w:r w:rsidR="00422EA7">
            <w:rPr>
              <w:rFonts w:ascii="Century Gothic" w:hAnsi="Century Gothic"/>
              <w:b/>
              <w:sz w:val="20"/>
              <w:lang w:val="es-ES"/>
            </w:rPr>
            <w:t>4</w:t>
          </w:r>
        </w:p>
      </w:tc>
    </w:tr>
    <w:tr w:rsidR="007F2C38" w:rsidRPr="005C1131" w14:paraId="10B9D41D" w14:textId="77777777" w:rsidTr="007F2C38">
      <w:tc>
        <w:tcPr>
          <w:tcW w:w="1926" w:type="dxa"/>
          <w:vMerge/>
        </w:tcPr>
        <w:p w14:paraId="08E1EC5B" w14:textId="77777777" w:rsidR="007F2C38" w:rsidRPr="005C1131" w:rsidRDefault="007F2C38" w:rsidP="007F2C38">
          <w:pPr>
            <w:pStyle w:val="Encabezado"/>
            <w:rPr>
              <w:lang w:val="es-ES"/>
            </w:rPr>
          </w:pPr>
        </w:p>
      </w:tc>
      <w:tc>
        <w:tcPr>
          <w:tcW w:w="5493" w:type="dxa"/>
          <w:vMerge/>
        </w:tcPr>
        <w:p w14:paraId="5E350E0A" w14:textId="77777777" w:rsidR="007F2C38" w:rsidRPr="005C1131" w:rsidRDefault="007F2C38" w:rsidP="007F2C38">
          <w:pPr>
            <w:pStyle w:val="Encabezado"/>
            <w:rPr>
              <w:lang w:val="es-ES"/>
            </w:rPr>
          </w:pPr>
        </w:p>
      </w:tc>
      <w:tc>
        <w:tcPr>
          <w:tcW w:w="2221" w:type="dxa"/>
        </w:tcPr>
        <w:p w14:paraId="24E56E01" w14:textId="76F4EFBC" w:rsidR="007F2C38" w:rsidRPr="00755971" w:rsidRDefault="007F2C38" w:rsidP="007F2C38">
          <w:pPr>
            <w:pStyle w:val="Encabezado"/>
            <w:spacing w:before="100" w:after="100"/>
            <w:rPr>
              <w:rFonts w:ascii="Century Gothic" w:hAnsi="Century Gothic"/>
              <w:b/>
              <w:sz w:val="20"/>
              <w:lang w:val="es-ES"/>
            </w:rPr>
          </w:pPr>
          <w:r>
            <w:rPr>
              <w:rFonts w:ascii="Century Gothic" w:hAnsi="Century Gothic"/>
              <w:b/>
              <w:sz w:val="20"/>
              <w:lang w:val="es-ES"/>
            </w:rPr>
            <w:t xml:space="preserve">Fecha: </w:t>
          </w:r>
          <w:r w:rsidR="00483C91">
            <w:rPr>
              <w:rFonts w:ascii="Century Gothic" w:hAnsi="Century Gothic"/>
              <w:b/>
              <w:sz w:val="20"/>
              <w:lang w:val="es-ES"/>
            </w:rPr>
            <w:t>03</w:t>
          </w:r>
          <w:r w:rsidR="00880D52">
            <w:rPr>
              <w:rFonts w:ascii="Century Gothic" w:hAnsi="Century Gothic"/>
              <w:b/>
              <w:sz w:val="20"/>
              <w:lang w:val="es-ES"/>
            </w:rPr>
            <w:t>/</w:t>
          </w:r>
          <w:r w:rsidR="00483C91">
            <w:rPr>
              <w:rFonts w:ascii="Century Gothic" w:hAnsi="Century Gothic"/>
              <w:b/>
              <w:sz w:val="20"/>
              <w:lang w:val="es-ES"/>
            </w:rPr>
            <w:t>10</w:t>
          </w:r>
          <w:r w:rsidR="00880D52">
            <w:rPr>
              <w:rFonts w:ascii="Century Gothic" w:hAnsi="Century Gothic"/>
              <w:b/>
              <w:sz w:val="20"/>
              <w:lang w:val="es-ES"/>
            </w:rPr>
            <w:t>/2025</w:t>
          </w:r>
        </w:p>
      </w:tc>
    </w:tr>
  </w:tbl>
  <w:p w14:paraId="440B1568" w14:textId="77777777" w:rsidR="003820F7" w:rsidRPr="005C1131" w:rsidRDefault="003820F7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mso8C4D"/>
      </v:shape>
    </w:pict>
  </w:numPicBullet>
  <w:abstractNum w:abstractNumId="0" w15:restartNumberingAfterBreak="0">
    <w:nsid w:val="00FA18B4"/>
    <w:multiLevelType w:val="hybridMultilevel"/>
    <w:tmpl w:val="D9A87C66"/>
    <w:lvl w:ilvl="0" w:tplc="51744C34">
      <w:start w:val="98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D3123"/>
    <w:multiLevelType w:val="hybridMultilevel"/>
    <w:tmpl w:val="3ACE58F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14851E">
      <w:numFmt w:val="bullet"/>
      <w:lvlText w:val="•"/>
      <w:lvlJc w:val="left"/>
      <w:pPr>
        <w:ind w:left="1440" w:hanging="360"/>
      </w:pPr>
      <w:rPr>
        <w:rFonts w:ascii="Century Gothic" w:eastAsia="Times New Roman" w:hAnsi="Century Gothic" w:cs="Calibri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F22BA"/>
    <w:multiLevelType w:val="hybridMultilevel"/>
    <w:tmpl w:val="0062F9C6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301B0"/>
    <w:multiLevelType w:val="hybridMultilevel"/>
    <w:tmpl w:val="FF6A09B0"/>
    <w:lvl w:ilvl="0" w:tplc="D91CCA7E"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14DB5047"/>
    <w:multiLevelType w:val="multilevel"/>
    <w:tmpl w:val="1980C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6C82F70"/>
    <w:multiLevelType w:val="hybridMultilevel"/>
    <w:tmpl w:val="DB16926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275804"/>
    <w:multiLevelType w:val="hybridMultilevel"/>
    <w:tmpl w:val="CE8676CA"/>
    <w:lvl w:ilvl="0" w:tplc="84CE619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222" w:hanging="360"/>
      </w:pPr>
    </w:lvl>
    <w:lvl w:ilvl="2" w:tplc="240A001B" w:tentative="1">
      <w:start w:val="1"/>
      <w:numFmt w:val="lowerRoman"/>
      <w:lvlText w:val="%3."/>
      <w:lvlJc w:val="right"/>
      <w:pPr>
        <w:ind w:left="1942" w:hanging="180"/>
      </w:pPr>
    </w:lvl>
    <w:lvl w:ilvl="3" w:tplc="240A000F" w:tentative="1">
      <w:start w:val="1"/>
      <w:numFmt w:val="decimal"/>
      <w:lvlText w:val="%4."/>
      <w:lvlJc w:val="left"/>
      <w:pPr>
        <w:ind w:left="2662" w:hanging="360"/>
      </w:pPr>
    </w:lvl>
    <w:lvl w:ilvl="4" w:tplc="240A0019" w:tentative="1">
      <w:start w:val="1"/>
      <w:numFmt w:val="lowerLetter"/>
      <w:lvlText w:val="%5."/>
      <w:lvlJc w:val="left"/>
      <w:pPr>
        <w:ind w:left="3382" w:hanging="360"/>
      </w:pPr>
    </w:lvl>
    <w:lvl w:ilvl="5" w:tplc="240A001B" w:tentative="1">
      <w:start w:val="1"/>
      <w:numFmt w:val="lowerRoman"/>
      <w:lvlText w:val="%6."/>
      <w:lvlJc w:val="right"/>
      <w:pPr>
        <w:ind w:left="4102" w:hanging="180"/>
      </w:pPr>
    </w:lvl>
    <w:lvl w:ilvl="6" w:tplc="240A000F" w:tentative="1">
      <w:start w:val="1"/>
      <w:numFmt w:val="decimal"/>
      <w:lvlText w:val="%7."/>
      <w:lvlJc w:val="left"/>
      <w:pPr>
        <w:ind w:left="4822" w:hanging="360"/>
      </w:pPr>
    </w:lvl>
    <w:lvl w:ilvl="7" w:tplc="240A0019" w:tentative="1">
      <w:start w:val="1"/>
      <w:numFmt w:val="lowerLetter"/>
      <w:lvlText w:val="%8."/>
      <w:lvlJc w:val="left"/>
      <w:pPr>
        <w:ind w:left="5542" w:hanging="360"/>
      </w:pPr>
    </w:lvl>
    <w:lvl w:ilvl="8" w:tplc="2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AB950BD"/>
    <w:multiLevelType w:val="hybridMultilevel"/>
    <w:tmpl w:val="CF627300"/>
    <w:lvl w:ilvl="0" w:tplc="240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5D52AA"/>
    <w:multiLevelType w:val="hybridMultilevel"/>
    <w:tmpl w:val="781092F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594960"/>
    <w:multiLevelType w:val="hybridMultilevel"/>
    <w:tmpl w:val="60369344"/>
    <w:lvl w:ilvl="0" w:tplc="24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9000EA7"/>
    <w:multiLevelType w:val="hybridMultilevel"/>
    <w:tmpl w:val="91B660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7B2309"/>
    <w:multiLevelType w:val="hybridMultilevel"/>
    <w:tmpl w:val="2C52B274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E73FEB"/>
    <w:multiLevelType w:val="hybridMultilevel"/>
    <w:tmpl w:val="B63CC0B2"/>
    <w:lvl w:ilvl="0" w:tplc="77EC35BE">
      <w:start w:val="90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914CDA"/>
    <w:multiLevelType w:val="multilevel"/>
    <w:tmpl w:val="22D0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782975"/>
    <w:multiLevelType w:val="hybridMultilevel"/>
    <w:tmpl w:val="6D908C76"/>
    <w:lvl w:ilvl="0" w:tplc="373C67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E50427A"/>
    <w:multiLevelType w:val="hybridMultilevel"/>
    <w:tmpl w:val="B1F819F0"/>
    <w:lvl w:ilvl="0" w:tplc="3128410A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222" w:hanging="360"/>
      </w:pPr>
    </w:lvl>
    <w:lvl w:ilvl="2" w:tplc="240A001B" w:tentative="1">
      <w:start w:val="1"/>
      <w:numFmt w:val="lowerRoman"/>
      <w:lvlText w:val="%3."/>
      <w:lvlJc w:val="right"/>
      <w:pPr>
        <w:ind w:left="1942" w:hanging="180"/>
      </w:pPr>
    </w:lvl>
    <w:lvl w:ilvl="3" w:tplc="240A000F" w:tentative="1">
      <w:start w:val="1"/>
      <w:numFmt w:val="decimal"/>
      <w:lvlText w:val="%4."/>
      <w:lvlJc w:val="left"/>
      <w:pPr>
        <w:ind w:left="2662" w:hanging="360"/>
      </w:pPr>
    </w:lvl>
    <w:lvl w:ilvl="4" w:tplc="240A0019" w:tentative="1">
      <w:start w:val="1"/>
      <w:numFmt w:val="lowerLetter"/>
      <w:lvlText w:val="%5."/>
      <w:lvlJc w:val="left"/>
      <w:pPr>
        <w:ind w:left="3382" w:hanging="360"/>
      </w:pPr>
    </w:lvl>
    <w:lvl w:ilvl="5" w:tplc="240A001B" w:tentative="1">
      <w:start w:val="1"/>
      <w:numFmt w:val="lowerRoman"/>
      <w:lvlText w:val="%6."/>
      <w:lvlJc w:val="right"/>
      <w:pPr>
        <w:ind w:left="4102" w:hanging="180"/>
      </w:pPr>
    </w:lvl>
    <w:lvl w:ilvl="6" w:tplc="240A000F" w:tentative="1">
      <w:start w:val="1"/>
      <w:numFmt w:val="decimal"/>
      <w:lvlText w:val="%7."/>
      <w:lvlJc w:val="left"/>
      <w:pPr>
        <w:ind w:left="4822" w:hanging="360"/>
      </w:pPr>
    </w:lvl>
    <w:lvl w:ilvl="7" w:tplc="240A0019" w:tentative="1">
      <w:start w:val="1"/>
      <w:numFmt w:val="lowerLetter"/>
      <w:lvlText w:val="%8."/>
      <w:lvlJc w:val="left"/>
      <w:pPr>
        <w:ind w:left="5542" w:hanging="360"/>
      </w:pPr>
    </w:lvl>
    <w:lvl w:ilvl="8" w:tplc="2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FE615C4"/>
    <w:multiLevelType w:val="hybridMultilevel"/>
    <w:tmpl w:val="77BC08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630D5C"/>
    <w:multiLevelType w:val="hybridMultilevel"/>
    <w:tmpl w:val="42ECBE9C"/>
    <w:lvl w:ilvl="0" w:tplc="ADF65F1C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8B0200"/>
    <w:multiLevelType w:val="hybridMultilevel"/>
    <w:tmpl w:val="B7360522"/>
    <w:lvl w:ilvl="0" w:tplc="24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5830044D"/>
    <w:multiLevelType w:val="hybridMultilevel"/>
    <w:tmpl w:val="7AC65A1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BE39BA"/>
    <w:multiLevelType w:val="hybridMultilevel"/>
    <w:tmpl w:val="E26E59A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1459D"/>
    <w:multiLevelType w:val="hybridMultilevel"/>
    <w:tmpl w:val="2070B9D6"/>
    <w:lvl w:ilvl="0" w:tplc="6268CD82">
      <w:start w:val="1"/>
      <w:numFmt w:val="bullet"/>
      <w:lvlText w:val="-"/>
      <w:lvlJc w:val="left"/>
      <w:pPr>
        <w:ind w:left="1440" w:hanging="360"/>
      </w:pPr>
      <w:rPr>
        <w:rFonts w:ascii="Century Gothic" w:eastAsia="Times New Roman" w:hAnsi="Century Gothic" w:cs="Calibri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3624422"/>
    <w:multiLevelType w:val="hybridMultilevel"/>
    <w:tmpl w:val="0226B200"/>
    <w:lvl w:ilvl="0" w:tplc="240A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47171B6"/>
    <w:multiLevelType w:val="hybridMultilevel"/>
    <w:tmpl w:val="67CC696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2F2ADA"/>
    <w:multiLevelType w:val="hybridMultilevel"/>
    <w:tmpl w:val="4C04A596"/>
    <w:lvl w:ilvl="0" w:tplc="240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6FD118D"/>
    <w:multiLevelType w:val="hybridMultilevel"/>
    <w:tmpl w:val="DEF050F6"/>
    <w:lvl w:ilvl="0" w:tplc="240A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74264E1"/>
    <w:multiLevelType w:val="hybridMultilevel"/>
    <w:tmpl w:val="631244A6"/>
    <w:lvl w:ilvl="0" w:tplc="77EC35BE">
      <w:start w:val="90"/>
      <w:numFmt w:val="bullet"/>
      <w:lvlText w:val="-"/>
      <w:lvlJc w:val="left"/>
      <w:pPr>
        <w:ind w:left="786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84C4DFB"/>
    <w:multiLevelType w:val="hybridMultilevel"/>
    <w:tmpl w:val="91BC85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161261"/>
    <w:multiLevelType w:val="multilevel"/>
    <w:tmpl w:val="8E78F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861ED9"/>
    <w:multiLevelType w:val="hybridMultilevel"/>
    <w:tmpl w:val="BF443CFA"/>
    <w:lvl w:ilvl="0" w:tplc="51744C34">
      <w:start w:val="98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Calibr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D102B2D"/>
    <w:multiLevelType w:val="multilevel"/>
    <w:tmpl w:val="1BD28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079805">
    <w:abstractNumId w:val="26"/>
  </w:num>
  <w:num w:numId="2" w16cid:durableId="2146852902">
    <w:abstractNumId w:val="6"/>
  </w:num>
  <w:num w:numId="3" w16cid:durableId="842863638">
    <w:abstractNumId w:val="8"/>
  </w:num>
  <w:num w:numId="4" w16cid:durableId="225725061">
    <w:abstractNumId w:val="15"/>
  </w:num>
  <w:num w:numId="5" w16cid:durableId="1289555232">
    <w:abstractNumId w:val="29"/>
  </w:num>
  <w:num w:numId="6" w16cid:durableId="302741169">
    <w:abstractNumId w:val="12"/>
  </w:num>
  <w:num w:numId="7" w16cid:durableId="1073817084">
    <w:abstractNumId w:val="4"/>
  </w:num>
  <w:num w:numId="8" w16cid:durableId="412581482">
    <w:abstractNumId w:val="3"/>
  </w:num>
  <w:num w:numId="9" w16cid:durableId="1816609034">
    <w:abstractNumId w:val="27"/>
  </w:num>
  <w:num w:numId="10" w16cid:durableId="214198257">
    <w:abstractNumId w:val="17"/>
  </w:num>
  <w:num w:numId="11" w16cid:durableId="1413621599">
    <w:abstractNumId w:val="11"/>
  </w:num>
  <w:num w:numId="12" w16cid:durableId="1799449508">
    <w:abstractNumId w:val="19"/>
  </w:num>
  <w:num w:numId="13" w16cid:durableId="107508186">
    <w:abstractNumId w:val="14"/>
  </w:num>
  <w:num w:numId="14" w16cid:durableId="1170365196">
    <w:abstractNumId w:val="21"/>
  </w:num>
  <w:num w:numId="15" w16cid:durableId="986007705">
    <w:abstractNumId w:val="10"/>
  </w:num>
  <w:num w:numId="16" w16cid:durableId="407922590">
    <w:abstractNumId w:val="5"/>
  </w:num>
  <w:num w:numId="17" w16cid:durableId="256791013">
    <w:abstractNumId w:val="22"/>
  </w:num>
  <w:num w:numId="18" w16cid:durableId="1673752880">
    <w:abstractNumId w:val="0"/>
  </w:num>
  <w:num w:numId="19" w16cid:durableId="1414233367">
    <w:abstractNumId w:val="9"/>
  </w:num>
  <w:num w:numId="20" w16cid:durableId="540019527">
    <w:abstractNumId w:val="18"/>
  </w:num>
  <w:num w:numId="21" w16cid:durableId="1247303965">
    <w:abstractNumId w:val="1"/>
  </w:num>
  <w:num w:numId="22" w16cid:durableId="747583526">
    <w:abstractNumId w:val="16"/>
  </w:num>
  <w:num w:numId="23" w16cid:durableId="2043050720">
    <w:abstractNumId w:val="23"/>
  </w:num>
  <w:num w:numId="24" w16cid:durableId="836456180">
    <w:abstractNumId w:val="7"/>
  </w:num>
  <w:num w:numId="25" w16cid:durableId="656954626">
    <w:abstractNumId w:val="24"/>
  </w:num>
  <w:num w:numId="26" w16cid:durableId="89082924">
    <w:abstractNumId w:val="25"/>
  </w:num>
  <w:num w:numId="27" w16cid:durableId="1812558806">
    <w:abstractNumId w:val="13"/>
  </w:num>
  <w:num w:numId="28" w16cid:durableId="167064821">
    <w:abstractNumId w:val="20"/>
  </w:num>
  <w:num w:numId="29" w16cid:durableId="1654407378">
    <w:abstractNumId w:val="30"/>
  </w:num>
  <w:num w:numId="30" w16cid:durableId="905409899">
    <w:abstractNumId w:val="28"/>
  </w:num>
  <w:num w:numId="31" w16cid:durableId="1505125702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D32"/>
    <w:rsid w:val="00001DA1"/>
    <w:rsid w:val="000055F0"/>
    <w:rsid w:val="00005FC5"/>
    <w:rsid w:val="00015274"/>
    <w:rsid w:val="00022C64"/>
    <w:rsid w:val="0003060D"/>
    <w:rsid w:val="00031737"/>
    <w:rsid w:val="00031EF9"/>
    <w:rsid w:val="00032CB2"/>
    <w:rsid w:val="00035E61"/>
    <w:rsid w:val="000425E8"/>
    <w:rsid w:val="00043357"/>
    <w:rsid w:val="0004438B"/>
    <w:rsid w:val="0005047E"/>
    <w:rsid w:val="00051323"/>
    <w:rsid w:val="00061A21"/>
    <w:rsid w:val="00061E77"/>
    <w:rsid w:val="000625D4"/>
    <w:rsid w:val="00062CC4"/>
    <w:rsid w:val="00064601"/>
    <w:rsid w:val="00071944"/>
    <w:rsid w:val="000719BB"/>
    <w:rsid w:val="00073FC7"/>
    <w:rsid w:val="00074766"/>
    <w:rsid w:val="00074C82"/>
    <w:rsid w:val="00076EE4"/>
    <w:rsid w:val="00077EFB"/>
    <w:rsid w:val="00080FD0"/>
    <w:rsid w:val="00083A68"/>
    <w:rsid w:val="00084370"/>
    <w:rsid w:val="00086CFB"/>
    <w:rsid w:val="0009014E"/>
    <w:rsid w:val="00097DBB"/>
    <w:rsid w:val="000B566C"/>
    <w:rsid w:val="000B5ABA"/>
    <w:rsid w:val="000B7662"/>
    <w:rsid w:val="000C32DF"/>
    <w:rsid w:val="000C39AC"/>
    <w:rsid w:val="000C5064"/>
    <w:rsid w:val="000C6D6C"/>
    <w:rsid w:val="000C7077"/>
    <w:rsid w:val="000D159E"/>
    <w:rsid w:val="000D4209"/>
    <w:rsid w:val="000E7137"/>
    <w:rsid w:val="000F02B7"/>
    <w:rsid w:val="000F3C3F"/>
    <w:rsid w:val="000F3E58"/>
    <w:rsid w:val="000F4CF9"/>
    <w:rsid w:val="000F5E9F"/>
    <w:rsid w:val="000F6D07"/>
    <w:rsid w:val="00100280"/>
    <w:rsid w:val="00100EA5"/>
    <w:rsid w:val="00102680"/>
    <w:rsid w:val="00102813"/>
    <w:rsid w:val="0010399E"/>
    <w:rsid w:val="001054E4"/>
    <w:rsid w:val="001059AF"/>
    <w:rsid w:val="00105D75"/>
    <w:rsid w:val="001064B1"/>
    <w:rsid w:val="00106B6F"/>
    <w:rsid w:val="00107211"/>
    <w:rsid w:val="00107A09"/>
    <w:rsid w:val="0012135F"/>
    <w:rsid w:val="00121A34"/>
    <w:rsid w:val="00125936"/>
    <w:rsid w:val="00126221"/>
    <w:rsid w:val="0012730C"/>
    <w:rsid w:val="001322F0"/>
    <w:rsid w:val="00132A54"/>
    <w:rsid w:val="0014115A"/>
    <w:rsid w:val="00143470"/>
    <w:rsid w:val="00143E64"/>
    <w:rsid w:val="00147028"/>
    <w:rsid w:val="00147412"/>
    <w:rsid w:val="00150E24"/>
    <w:rsid w:val="0015270A"/>
    <w:rsid w:val="001573A7"/>
    <w:rsid w:val="0016402D"/>
    <w:rsid w:val="00171229"/>
    <w:rsid w:val="0017572C"/>
    <w:rsid w:val="001775B0"/>
    <w:rsid w:val="0018076F"/>
    <w:rsid w:val="00183EE4"/>
    <w:rsid w:val="00185200"/>
    <w:rsid w:val="00190BB1"/>
    <w:rsid w:val="001917E8"/>
    <w:rsid w:val="001948E6"/>
    <w:rsid w:val="0019528D"/>
    <w:rsid w:val="0019566D"/>
    <w:rsid w:val="001A0FC9"/>
    <w:rsid w:val="001A4DA8"/>
    <w:rsid w:val="001A4F1F"/>
    <w:rsid w:val="001A6B2F"/>
    <w:rsid w:val="001B1707"/>
    <w:rsid w:val="001B3DB7"/>
    <w:rsid w:val="001B671A"/>
    <w:rsid w:val="001D114C"/>
    <w:rsid w:val="001D1A6E"/>
    <w:rsid w:val="001D4C22"/>
    <w:rsid w:val="001D66B6"/>
    <w:rsid w:val="001D7840"/>
    <w:rsid w:val="001E19E0"/>
    <w:rsid w:val="001E2BE9"/>
    <w:rsid w:val="001E3247"/>
    <w:rsid w:val="001E4B13"/>
    <w:rsid w:val="001E5708"/>
    <w:rsid w:val="001E7191"/>
    <w:rsid w:val="001E7817"/>
    <w:rsid w:val="001F4829"/>
    <w:rsid w:val="001F56C1"/>
    <w:rsid w:val="001F5A86"/>
    <w:rsid w:val="001F6365"/>
    <w:rsid w:val="001F6598"/>
    <w:rsid w:val="002001A7"/>
    <w:rsid w:val="002030CC"/>
    <w:rsid w:val="002068BB"/>
    <w:rsid w:val="00206F0C"/>
    <w:rsid w:val="002077FF"/>
    <w:rsid w:val="00216D88"/>
    <w:rsid w:val="002204F8"/>
    <w:rsid w:val="002207CC"/>
    <w:rsid w:val="002228AF"/>
    <w:rsid w:val="00223B68"/>
    <w:rsid w:val="00225536"/>
    <w:rsid w:val="00226615"/>
    <w:rsid w:val="00227EF1"/>
    <w:rsid w:val="00231251"/>
    <w:rsid w:val="0023168B"/>
    <w:rsid w:val="002316A8"/>
    <w:rsid w:val="00232811"/>
    <w:rsid w:val="00234921"/>
    <w:rsid w:val="0023726D"/>
    <w:rsid w:val="002406B8"/>
    <w:rsid w:val="002413E4"/>
    <w:rsid w:val="00246DD5"/>
    <w:rsid w:val="00246E8A"/>
    <w:rsid w:val="00257C68"/>
    <w:rsid w:val="00260CA1"/>
    <w:rsid w:val="00261727"/>
    <w:rsid w:val="00263829"/>
    <w:rsid w:val="00267960"/>
    <w:rsid w:val="00271F2A"/>
    <w:rsid w:val="00276DFD"/>
    <w:rsid w:val="00276E4C"/>
    <w:rsid w:val="00282148"/>
    <w:rsid w:val="002851A5"/>
    <w:rsid w:val="00285B04"/>
    <w:rsid w:val="002900DE"/>
    <w:rsid w:val="00290C2E"/>
    <w:rsid w:val="00293548"/>
    <w:rsid w:val="00295C4F"/>
    <w:rsid w:val="002A0C94"/>
    <w:rsid w:val="002A1947"/>
    <w:rsid w:val="002A20CC"/>
    <w:rsid w:val="002A35AB"/>
    <w:rsid w:val="002A3FB5"/>
    <w:rsid w:val="002B2594"/>
    <w:rsid w:val="002B5B36"/>
    <w:rsid w:val="002C0CF9"/>
    <w:rsid w:val="002C7454"/>
    <w:rsid w:val="002C78B7"/>
    <w:rsid w:val="002D6981"/>
    <w:rsid w:val="002D6DCB"/>
    <w:rsid w:val="002E4E86"/>
    <w:rsid w:val="002E608F"/>
    <w:rsid w:val="002E6859"/>
    <w:rsid w:val="002F1398"/>
    <w:rsid w:val="002F3E0C"/>
    <w:rsid w:val="002F6B53"/>
    <w:rsid w:val="0030001E"/>
    <w:rsid w:val="00303AE8"/>
    <w:rsid w:val="00304DF6"/>
    <w:rsid w:val="00305D93"/>
    <w:rsid w:val="00312B90"/>
    <w:rsid w:val="00314899"/>
    <w:rsid w:val="003173E2"/>
    <w:rsid w:val="0032299E"/>
    <w:rsid w:val="00324599"/>
    <w:rsid w:val="003275F0"/>
    <w:rsid w:val="0032774D"/>
    <w:rsid w:val="00333BB1"/>
    <w:rsid w:val="003344A4"/>
    <w:rsid w:val="00341D17"/>
    <w:rsid w:val="00343ED0"/>
    <w:rsid w:val="00344260"/>
    <w:rsid w:val="0035285D"/>
    <w:rsid w:val="00361C88"/>
    <w:rsid w:val="00367B9C"/>
    <w:rsid w:val="0037652F"/>
    <w:rsid w:val="003768FF"/>
    <w:rsid w:val="00380272"/>
    <w:rsid w:val="00380DA3"/>
    <w:rsid w:val="003820F7"/>
    <w:rsid w:val="00385B17"/>
    <w:rsid w:val="00387B2E"/>
    <w:rsid w:val="0039493C"/>
    <w:rsid w:val="003957FE"/>
    <w:rsid w:val="003964E3"/>
    <w:rsid w:val="003A5579"/>
    <w:rsid w:val="003A702B"/>
    <w:rsid w:val="003B4F0E"/>
    <w:rsid w:val="003B52D6"/>
    <w:rsid w:val="003B5E38"/>
    <w:rsid w:val="003B6AD7"/>
    <w:rsid w:val="003B7C34"/>
    <w:rsid w:val="003C757B"/>
    <w:rsid w:val="003D0087"/>
    <w:rsid w:val="003D0F1A"/>
    <w:rsid w:val="003D713B"/>
    <w:rsid w:val="003E1FA3"/>
    <w:rsid w:val="003E3003"/>
    <w:rsid w:val="003E32FE"/>
    <w:rsid w:val="003E3CAE"/>
    <w:rsid w:val="003F0A05"/>
    <w:rsid w:val="003F2015"/>
    <w:rsid w:val="003F2BA1"/>
    <w:rsid w:val="003F63A6"/>
    <w:rsid w:val="003F6555"/>
    <w:rsid w:val="003F797A"/>
    <w:rsid w:val="004000ED"/>
    <w:rsid w:val="00402DFD"/>
    <w:rsid w:val="00405601"/>
    <w:rsid w:val="0040683B"/>
    <w:rsid w:val="00406DE2"/>
    <w:rsid w:val="00410384"/>
    <w:rsid w:val="00411F9D"/>
    <w:rsid w:val="00413974"/>
    <w:rsid w:val="00416B4E"/>
    <w:rsid w:val="004210FD"/>
    <w:rsid w:val="00421DAF"/>
    <w:rsid w:val="00422EA7"/>
    <w:rsid w:val="004259C4"/>
    <w:rsid w:val="00426137"/>
    <w:rsid w:val="004276DC"/>
    <w:rsid w:val="00427AE4"/>
    <w:rsid w:val="00430165"/>
    <w:rsid w:val="0043029F"/>
    <w:rsid w:val="00434AD9"/>
    <w:rsid w:val="0043529A"/>
    <w:rsid w:val="004360E9"/>
    <w:rsid w:val="004376D9"/>
    <w:rsid w:val="00440941"/>
    <w:rsid w:val="00441A7A"/>
    <w:rsid w:val="004457D2"/>
    <w:rsid w:val="00453E80"/>
    <w:rsid w:val="0045404A"/>
    <w:rsid w:val="00456044"/>
    <w:rsid w:val="0046316E"/>
    <w:rsid w:val="00463602"/>
    <w:rsid w:val="00463DC9"/>
    <w:rsid w:val="00465367"/>
    <w:rsid w:val="00473823"/>
    <w:rsid w:val="004814F0"/>
    <w:rsid w:val="00481801"/>
    <w:rsid w:val="004830EA"/>
    <w:rsid w:val="00483C91"/>
    <w:rsid w:val="00484438"/>
    <w:rsid w:val="0048475F"/>
    <w:rsid w:val="00490658"/>
    <w:rsid w:val="00493A77"/>
    <w:rsid w:val="00496E5C"/>
    <w:rsid w:val="004A067B"/>
    <w:rsid w:val="004A0F22"/>
    <w:rsid w:val="004A13B2"/>
    <w:rsid w:val="004B1DBB"/>
    <w:rsid w:val="004B34AB"/>
    <w:rsid w:val="004B468B"/>
    <w:rsid w:val="004B4D18"/>
    <w:rsid w:val="004B760E"/>
    <w:rsid w:val="004C048C"/>
    <w:rsid w:val="004C2EEB"/>
    <w:rsid w:val="004C3A00"/>
    <w:rsid w:val="004C60E9"/>
    <w:rsid w:val="004C7224"/>
    <w:rsid w:val="004D4218"/>
    <w:rsid w:val="004D4C95"/>
    <w:rsid w:val="004E0D0D"/>
    <w:rsid w:val="004E1C99"/>
    <w:rsid w:val="004E2DD6"/>
    <w:rsid w:val="004E4E1F"/>
    <w:rsid w:val="004F1F61"/>
    <w:rsid w:val="004F3F5B"/>
    <w:rsid w:val="00503192"/>
    <w:rsid w:val="00506EF1"/>
    <w:rsid w:val="005104D5"/>
    <w:rsid w:val="00511D49"/>
    <w:rsid w:val="00520827"/>
    <w:rsid w:val="00520ACE"/>
    <w:rsid w:val="00521154"/>
    <w:rsid w:val="005227C7"/>
    <w:rsid w:val="00522A7E"/>
    <w:rsid w:val="00522CED"/>
    <w:rsid w:val="00522E9B"/>
    <w:rsid w:val="00523553"/>
    <w:rsid w:val="00527CA8"/>
    <w:rsid w:val="00527EF2"/>
    <w:rsid w:val="005334EE"/>
    <w:rsid w:val="00536C1A"/>
    <w:rsid w:val="00540F64"/>
    <w:rsid w:val="0054329A"/>
    <w:rsid w:val="00550A54"/>
    <w:rsid w:val="005522FA"/>
    <w:rsid w:val="0055723F"/>
    <w:rsid w:val="00557543"/>
    <w:rsid w:val="00561919"/>
    <w:rsid w:val="00567B06"/>
    <w:rsid w:val="00573E8F"/>
    <w:rsid w:val="00576B52"/>
    <w:rsid w:val="00576CD0"/>
    <w:rsid w:val="0057726F"/>
    <w:rsid w:val="005833C3"/>
    <w:rsid w:val="005834B0"/>
    <w:rsid w:val="005838E1"/>
    <w:rsid w:val="00587036"/>
    <w:rsid w:val="005922D8"/>
    <w:rsid w:val="005928A0"/>
    <w:rsid w:val="00594BD0"/>
    <w:rsid w:val="005A0053"/>
    <w:rsid w:val="005A0360"/>
    <w:rsid w:val="005A27ED"/>
    <w:rsid w:val="005A6D71"/>
    <w:rsid w:val="005A7A89"/>
    <w:rsid w:val="005A7ECA"/>
    <w:rsid w:val="005B040A"/>
    <w:rsid w:val="005B21BA"/>
    <w:rsid w:val="005B3348"/>
    <w:rsid w:val="005B40CB"/>
    <w:rsid w:val="005B71D6"/>
    <w:rsid w:val="005B7B69"/>
    <w:rsid w:val="005C1131"/>
    <w:rsid w:val="005C56CA"/>
    <w:rsid w:val="005D12E4"/>
    <w:rsid w:val="005D248D"/>
    <w:rsid w:val="005D30E6"/>
    <w:rsid w:val="005D5893"/>
    <w:rsid w:val="005E4D1C"/>
    <w:rsid w:val="005F0E79"/>
    <w:rsid w:val="005F3F0D"/>
    <w:rsid w:val="006031AA"/>
    <w:rsid w:val="006075CD"/>
    <w:rsid w:val="00610593"/>
    <w:rsid w:val="00612F67"/>
    <w:rsid w:val="00615346"/>
    <w:rsid w:val="00623D27"/>
    <w:rsid w:val="00624DB6"/>
    <w:rsid w:val="00634630"/>
    <w:rsid w:val="0064133E"/>
    <w:rsid w:val="00641C86"/>
    <w:rsid w:val="00647468"/>
    <w:rsid w:val="00654268"/>
    <w:rsid w:val="00654C32"/>
    <w:rsid w:val="0065588D"/>
    <w:rsid w:val="00656791"/>
    <w:rsid w:val="00656F5E"/>
    <w:rsid w:val="006639AD"/>
    <w:rsid w:val="006655F0"/>
    <w:rsid w:val="00667A18"/>
    <w:rsid w:val="00671736"/>
    <w:rsid w:val="00674ED8"/>
    <w:rsid w:val="00681181"/>
    <w:rsid w:val="006817E1"/>
    <w:rsid w:val="0069293B"/>
    <w:rsid w:val="00693364"/>
    <w:rsid w:val="00696DAC"/>
    <w:rsid w:val="006A16FC"/>
    <w:rsid w:val="006A768E"/>
    <w:rsid w:val="006B1EE2"/>
    <w:rsid w:val="006B5A1B"/>
    <w:rsid w:val="006B6D95"/>
    <w:rsid w:val="006C5D57"/>
    <w:rsid w:val="006D168D"/>
    <w:rsid w:val="006D1D11"/>
    <w:rsid w:val="006D4AB3"/>
    <w:rsid w:val="006E28D1"/>
    <w:rsid w:val="006E29CE"/>
    <w:rsid w:val="006F0E63"/>
    <w:rsid w:val="006F472E"/>
    <w:rsid w:val="006F5CE0"/>
    <w:rsid w:val="006F676B"/>
    <w:rsid w:val="006F7061"/>
    <w:rsid w:val="007009D6"/>
    <w:rsid w:val="00701E02"/>
    <w:rsid w:val="00703610"/>
    <w:rsid w:val="007059D7"/>
    <w:rsid w:val="00705B75"/>
    <w:rsid w:val="00705BE3"/>
    <w:rsid w:val="00710105"/>
    <w:rsid w:val="007107C4"/>
    <w:rsid w:val="00711000"/>
    <w:rsid w:val="007141B9"/>
    <w:rsid w:val="007144A5"/>
    <w:rsid w:val="007149A4"/>
    <w:rsid w:val="00715856"/>
    <w:rsid w:val="00717740"/>
    <w:rsid w:val="00720470"/>
    <w:rsid w:val="00720D44"/>
    <w:rsid w:val="00720F68"/>
    <w:rsid w:val="00725348"/>
    <w:rsid w:val="0072753F"/>
    <w:rsid w:val="00727BE7"/>
    <w:rsid w:val="007307C5"/>
    <w:rsid w:val="00732738"/>
    <w:rsid w:val="00742C9B"/>
    <w:rsid w:val="00742FF8"/>
    <w:rsid w:val="00745694"/>
    <w:rsid w:val="00745C91"/>
    <w:rsid w:val="00755971"/>
    <w:rsid w:val="00761CDF"/>
    <w:rsid w:val="007620AB"/>
    <w:rsid w:val="00762AA6"/>
    <w:rsid w:val="007641C5"/>
    <w:rsid w:val="007661D5"/>
    <w:rsid w:val="00767FB2"/>
    <w:rsid w:val="007733ED"/>
    <w:rsid w:val="00773DCD"/>
    <w:rsid w:val="007743B4"/>
    <w:rsid w:val="0077505C"/>
    <w:rsid w:val="00777E43"/>
    <w:rsid w:val="00780EB8"/>
    <w:rsid w:val="007817D7"/>
    <w:rsid w:val="00786C69"/>
    <w:rsid w:val="00786DDC"/>
    <w:rsid w:val="00792889"/>
    <w:rsid w:val="00793E1F"/>
    <w:rsid w:val="00794943"/>
    <w:rsid w:val="00797DF4"/>
    <w:rsid w:val="007A11AF"/>
    <w:rsid w:val="007A4686"/>
    <w:rsid w:val="007A5E69"/>
    <w:rsid w:val="007B0BE9"/>
    <w:rsid w:val="007B0D14"/>
    <w:rsid w:val="007B7CA1"/>
    <w:rsid w:val="007C4F3B"/>
    <w:rsid w:val="007D1DC1"/>
    <w:rsid w:val="007D204E"/>
    <w:rsid w:val="007D4361"/>
    <w:rsid w:val="007D5AED"/>
    <w:rsid w:val="007D6B47"/>
    <w:rsid w:val="007D74D1"/>
    <w:rsid w:val="007E1637"/>
    <w:rsid w:val="007E3AC3"/>
    <w:rsid w:val="007E572D"/>
    <w:rsid w:val="007E64A6"/>
    <w:rsid w:val="007F0EAA"/>
    <w:rsid w:val="007F23CD"/>
    <w:rsid w:val="007F2C38"/>
    <w:rsid w:val="007F2CFA"/>
    <w:rsid w:val="007F4B50"/>
    <w:rsid w:val="008004B7"/>
    <w:rsid w:val="00805BC1"/>
    <w:rsid w:val="0081229C"/>
    <w:rsid w:val="00815217"/>
    <w:rsid w:val="00815873"/>
    <w:rsid w:val="00816038"/>
    <w:rsid w:val="0082017D"/>
    <w:rsid w:val="00820422"/>
    <w:rsid w:val="00820775"/>
    <w:rsid w:val="00820D2B"/>
    <w:rsid w:val="00825028"/>
    <w:rsid w:val="008250F7"/>
    <w:rsid w:val="00831386"/>
    <w:rsid w:val="0083444A"/>
    <w:rsid w:val="00835FC2"/>
    <w:rsid w:val="0083716C"/>
    <w:rsid w:val="00843F7A"/>
    <w:rsid w:val="0085510F"/>
    <w:rsid w:val="00855652"/>
    <w:rsid w:val="00856C10"/>
    <w:rsid w:val="008604B2"/>
    <w:rsid w:val="00867D40"/>
    <w:rsid w:val="00870022"/>
    <w:rsid w:val="008706A1"/>
    <w:rsid w:val="00871249"/>
    <w:rsid w:val="0087324F"/>
    <w:rsid w:val="00875089"/>
    <w:rsid w:val="0087657F"/>
    <w:rsid w:val="00877841"/>
    <w:rsid w:val="00880D52"/>
    <w:rsid w:val="00881CF3"/>
    <w:rsid w:val="008822CD"/>
    <w:rsid w:val="00885995"/>
    <w:rsid w:val="00885C6B"/>
    <w:rsid w:val="0088614A"/>
    <w:rsid w:val="008909D0"/>
    <w:rsid w:val="00892A52"/>
    <w:rsid w:val="00897DFE"/>
    <w:rsid w:val="008A43AF"/>
    <w:rsid w:val="008A45AC"/>
    <w:rsid w:val="008B1F97"/>
    <w:rsid w:val="008B7BAF"/>
    <w:rsid w:val="008C0650"/>
    <w:rsid w:val="008C06E4"/>
    <w:rsid w:val="008C163B"/>
    <w:rsid w:val="008D04D0"/>
    <w:rsid w:val="008D1FFD"/>
    <w:rsid w:val="008D26B2"/>
    <w:rsid w:val="008D4F48"/>
    <w:rsid w:val="008D5D4F"/>
    <w:rsid w:val="008E1567"/>
    <w:rsid w:val="008E2753"/>
    <w:rsid w:val="008F3072"/>
    <w:rsid w:val="008F6E15"/>
    <w:rsid w:val="00900410"/>
    <w:rsid w:val="00910410"/>
    <w:rsid w:val="00910D71"/>
    <w:rsid w:val="00911B56"/>
    <w:rsid w:val="0091339D"/>
    <w:rsid w:val="00913A3D"/>
    <w:rsid w:val="00913CF6"/>
    <w:rsid w:val="00915F91"/>
    <w:rsid w:val="009201BF"/>
    <w:rsid w:val="009218A0"/>
    <w:rsid w:val="009250E8"/>
    <w:rsid w:val="009278B9"/>
    <w:rsid w:val="00930277"/>
    <w:rsid w:val="009360A8"/>
    <w:rsid w:val="00937BEB"/>
    <w:rsid w:val="009427FE"/>
    <w:rsid w:val="00944F9C"/>
    <w:rsid w:val="009519FA"/>
    <w:rsid w:val="00953029"/>
    <w:rsid w:val="00955273"/>
    <w:rsid w:val="009576F7"/>
    <w:rsid w:val="00960820"/>
    <w:rsid w:val="0096096B"/>
    <w:rsid w:val="00964365"/>
    <w:rsid w:val="00970030"/>
    <w:rsid w:val="00970D3A"/>
    <w:rsid w:val="009723BC"/>
    <w:rsid w:val="009800A8"/>
    <w:rsid w:val="00980F2D"/>
    <w:rsid w:val="00981BF7"/>
    <w:rsid w:val="0098327D"/>
    <w:rsid w:val="0098453B"/>
    <w:rsid w:val="00985DB4"/>
    <w:rsid w:val="0098727B"/>
    <w:rsid w:val="00990B56"/>
    <w:rsid w:val="0099319A"/>
    <w:rsid w:val="009931EA"/>
    <w:rsid w:val="00995A6E"/>
    <w:rsid w:val="00996902"/>
    <w:rsid w:val="009A664D"/>
    <w:rsid w:val="009A711D"/>
    <w:rsid w:val="009A7806"/>
    <w:rsid w:val="009B5061"/>
    <w:rsid w:val="009B53C5"/>
    <w:rsid w:val="009B7EFB"/>
    <w:rsid w:val="009C12B9"/>
    <w:rsid w:val="009C2004"/>
    <w:rsid w:val="009C48B2"/>
    <w:rsid w:val="009C5AB3"/>
    <w:rsid w:val="009D005D"/>
    <w:rsid w:val="009D47EB"/>
    <w:rsid w:val="009D6316"/>
    <w:rsid w:val="009D68ED"/>
    <w:rsid w:val="009E7CE2"/>
    <w:rsid w:val="009F0C1A"/>
    <w:rsid w:val="009F1CDD"/>
    <w:rsid w:val="009F28E1"/>
    <w:rsid w:val="00A00B87"/>
    <w:rsid w:val="00A01C2C"/>
    <w:rsid w:val="00A02053"/>
    <w:rsid w:val="00A02E4E"/>
    <w:rsid w:val="00A0774D"/>
    <w:rsid w:val="00A11389"/>
    <w:rsid w:val="00A20C7C"/>
    <w:rsid w:val="00A21DC0"/>
    <w:rsid w:val="00A22A0A"/>
    <w:rsid w:val="00A2519B"/>
    <w:rsid w:val="00A25680"/>
    <w:rsid w:val="00A25B67"/>
    <w:rsid w:val="00A26697"/>
    <w:rsid w:val="00A270E9"/>
    <w:rsid w:val="00A30790"/>
    <w:rsid w:val="00A3172C"/>
    <w:rsid w:val="00A32645"/>
    <w:rsid w:val="00A32BDB"/>
    <w:rsid w:val="00A35C0E"/>
    <w:rsid w:val="00A36892"/>
    <w:rsid w:val="00A413DD"/>
    <w:rsid w:val="00A42628"/>
    <w:rsid w:val="00A43B20"/>
    <w:rsid w:val="00A43F08"/>
    <w:rsid w:val="00A4474E"/>
    <w:rsid w:val="00A462B1"/>
    <w:rsid w:val="00A53D74"/>
    <w:rsid w:val="00A543F2"/>
    <w:rsid w:val="00A574E4"/>
    <w:rsid w:val="00A60583"/>
    <w:rsid w:val="00A619B9"/>
    <w:rsid w:val="00A61F81"/>
    <w:rsid w:val="00A62759"/>
    <w:rsid w:val="00A62BC4"/>
    <w:rsid w:val="00A649F9"/>
    <w:rsid w:val="00A71901"/>
    <w:rsid w:val="00A71BA7"/>
    <w:rsid w:val="00A73EC7"/>
    <w:rsid w:val="00A75BDB"/>
    <w:rsid w:val="00A82777"/>
    <w:rsid w:val="00A82D72"/>
    <w:rsid w:val="00A916F3"/>
    <w:rsid w:val="00A9244E"/>
    <w:rsid w:val="00A92BC8"/>
    <w:rsid w:val="00A9638C"/>
    <w:rsid w:val="00A97033"/>
    <w:rsid w:val="00A9736E"/>
    <w:rsid w:val="00A975D3"/>
    <w:rsid w:val="00AA50C9"/>
    <w:rsid w:val="00AB14DE"/>
    <w:rsid w:val="00AC29D0"/>
    <w:rsid w:val="00AD171E"/>
    <w:rsid w:val="00AD3ABD"/>
    <w:rsid w:val="00AD473C"/>
    <w:rsid w:val="00AD6888"/>
    <w:rsid w:val="00AE0294"/>
    <w:rsid w:val="00AE1A22"/>
    <w:rsid w:val="00AE34AF"/>
    <w:rsid w:val="00AE34EE"/>
    <w:rsid w:val="00AF343F"/>
    <w:rsid w:val="00AF418E"/>
    <w:rsid w:val="00AF4C6A"/>
    <w:rsid w:val="00B01475"/>
    <w:rsid w:val="00B0217E"/>
    <w:rsid w:val="00B03B87"/>
    <w:rsid w:val="00B03E64"/>
    <w:rsid w:val="00B0413E"/>
    <w:rsid w:val="00B057BD"/>
    <w:rsid w:val="00B10E61"/>
    <w:rsid w:val="00B11F13"/>
    <w:rsid w:val="00B13725"/>
    <w:rsid w:val="00B16158"/>
    <w:rsid w:val="00B2117B"/>
    <w:rsid w:val="00B219F9"/>
    <w:rsid w:val="00B272A3"/>
    <w:rsid w:val="00B306AE"/>
    <w:rsid w:val="00B329D1"/>
    <w:rsid w:val="00B350DC"/>
    <w:rsid w:val="00B3514D"/>
    <w:rsid w:val="00B410D5"/>
    <w:rsid w:val="00B422DD"/>
    <w:rsid w:val="00B425BE"/>
    <w:rsid w:val="00B42F4C"/>
    <w:rsid w:val="00B44294"/>
    <w:rsid w:val="00B50B79"/>
    <w:rsid w:val="00B54A9B"/>
    <w:rsid w:val="00B637B6"/>
    <w:rsid w:val="00B70905"/>
    <w:rsid w:val="00B7178E"/>
    <w:rsid w:val="00B71A61"/>
    <w:rsid w:val="00B71EEA"/>
    <w:rsid w:val="00B73B0D"/>
    <w:rsid w:val="00B75280"/>
    <w:rsid w:val="00B765D4"/>
    <w:rsid w:val="00B87A69"/>
    <w:rsid w:val="00B9542E"/>
    <w:rsid w:val="00B96637"/>
    <w:rsid w:val="00BA275D"/>
    <w:rsid w:val="00BA3AB3"/>
    <w:rsid w:val="00BA4ADA"/>
    <w:rsid w:val="00BB2FD6"/>
    <w:rsid w:val="00BB67A5"/>
    <w:rsid w:val="00BB6AEF"/>
    <w:rsid w:val="00BC052A"/>
    <w:rsid w:val="00BC22D8"/>
    <w:rsid w:val="00BC306D"/>
    <w:rsid w:val="00BC3B5A"/>
    <w:rsid w:val="00BC5251"/>
    <w:rsid w:val="00BD09BC"/>
    <w:rsid w:val="00BD2713"/>
    <w:rsid w:val="00BD296D"/>
    <w:rsid w:val="00BD398B"/>
    <w:rsid w:val="00BD3ECF"/>
    <w:rsid w:val="00BD40BC"/>
    <w:rsid w:val="00BD65E5"/>
    <w:rsid w:val="00BD6D4E"/>
    <w:rsid w:val="00BF07B8"/>
    <w:rsid w:val="00BF1E13"/>
    <w:rsid w:val="00C02840"/>
    <w:rsid w:val="00C036F8"/>
    <w:rsid w:val="00C06560"/>
    <w:rsid w:val="00C10162"/>
    <w:rsid w:val="00C146B0"/>
    <w:rsid w:val="00C1623E"/>
    <w:rsid w:val="00C21889"/>
    <w:rsid w:val="00C21B51"/>
    <w:rsid w:val="00C25E40"/>
    <w:rsid w:val="00C30D32"/>
    <w:rsid w:val="00C31CC3"/>
    <w:rsid w:val="00C37048"/>
    <w:rsid w:val="00C413B4"/>
    <w:rsid w:val="00C41D9D"/>
    <w:rsid w:val="00C4226E"/>
    <w:rsid w:val="00C458D9"/>
    <w:rsid w:val="00C460A3"/>
    <w:rsid w:val="00C46952"/>
    <w:rsid w:val="00C52365"/>
    <w:rsid w:val="00C561D8"/>
    <w:rsid w:val="00C623FE"/>
    <w:rsid w:val="00C66A09"/>
    <w:rsid w:val="00C66CAA"/>
    <w:rsid w:val="00C6711C"/>
    <w:rsid w:val="00C67CCD"/>
    <w:rsid w:val="00C71FED"/>
    <w:rsid w:val="00C728D7"/>
    <w:rsid w:val="00C75025"/>
    <w:rsid w:val="00C7785C"/>
    <w:rsid w:val="00C8128C"/>
    <w:rsid w:val="00C816B6"/>
    <w:rsid w:val="00C831AF"/>
    <w:rsid w:val="00C84EB5"/>
    <w:rsid w:val="00C878CD"/>
    <w:rsid w:val="00C90056"/>
    <w:rsid w:val="00C93DEF"/>
    <w:rsid w:val="00C96A2F"/>
    <w:rsid w:val="00CA0C08"/>
    <w:rsid w:val="00CA25BA"/>
    <w:rsid w:val="00CA540E"/>
    <w:rsid w:val="00CA6CCC"/>
    <w:rsid w:val="00CA7C58"/>
    <w:rsid w:val="00CB2CCC"/>
    <w:rsid w:val="00CB3253"/>
    <w:rsid w:val="00CB5DCA"/>
    <w:rsid w:val="00CB75CF"/>
    <w:rsid w:val="00CC3DE9"/>
    <w:rsid w:val="00CC400B"/>
    <w:rsid w:val="00CC5FA7"/>
    <w:rsid w:val="00CD1EA4"/>
    <w:rsid w:val="00CD2952"/>
    <w:rsid w:val="00CD3CE1"/>
    <w:rsid w:val="00CD6648"/>
    <w:rsid w:val="00CD716C"/>
    <w:rsid w:val="00CD7443"/>
    <w:rsid w:val="00CE0EF9"/>
    <w:rsid w:val="00CE212F"/>
    <w:rsid w:val="00CE6E15"/>
    <w:rsid w:val="00CE7B81"/>
    <w:rsid w:val="00CF4B2F"/>
    <w:rsid w:val="00CF5D63"/>
    <w:rsid w:val="00CF632C"/>
    <w:rsid w:val="00D023C8"/>
    <w:rsid w:val="00D040F7"/>
    <w:rsid w:val="00D042C6"/>
    <w:rsid w:val="00D04372"/>
    <w:rsid w:val="00D0565F"/>
    <w:rsid w:val="00D068C6"/>
    <w:rsid w:val="00D11240"/>
    <w:rsid w:val="00D15FD5"/>
    <w:rsid w:val="00D16041"/>
    <w:rsid w:val="00D17032"/>
    <w:rsid w:val="00D2459F"/>
    <w:rsid w:val="00D25A01"/>
    <w:rsid w:val="00D2740D"/>
    <w:rsid w:val="00D34BAF"/>
    <w:rsid w:val="00D36C5A"/>
    <w:rsid w:val="00D37A72"/>
    <w:rsid w:val="00D411D0"/>
    <w:rsid w:val="00D431F0"/>
    <w:rsid w:val="00D44002"/>
    <w:rsid w:val="00D449D7"/>
    <w:rsid w:val="00D453BB"/>
    <w:rsid w:val="00D47FC1"/>
    <w:rsid w:val="00D50757"/>
    <w:rsid w:val="00D51B07"/>
    <w:rsid w:val="00D56117"/>
    <w:rsid w:val="00D6276F"/>
    <w:rsid w:val="00D66261"/>
    <w:rsid w:val="00D70F96"/>
    <w:rsid w:val="00D72089"/>
    <w:rsid w:val="00D75A3E"/>
    <w:rsid w:val="00D766F8"/>
    <w:rsid w:val="00D80DDD"/>
    <w:rsid w:val="00D81A9F"/>
    <w:rsid w:val="00DA238D"/>
    <w:rsid w:val="00DA259E"/>
    <w:rsid w:val="00DA3EC6"/>
    <w:rsid w:val="00DA524F"/>
    <w:rsid w:val="00DA642B"/>
    <w:rsid w:val="00DB47B2"/>
    <w:rsid w:val="00DB6B18"/>
    <w:rsid w:val="00DC10A4"/>
    <w:rsid w:val="00DC2F72"/>
    <w:rsid w:val="00DC3FB2"/>
    <w:rsid w:val="00DD0AE1"/>
    <w:rsid w:val="00DD0E72"/>
    <w:rsid w:val="00DD7D7F"/>
    <w:rsid w:val="00DE0040"/>
    <w:rsid w:val="00DE10E1"/>
    <w:rsid w:val="00DE2163"/>
    <w:rsid w:val="00DF250B"/>
    <w:rsid w:val="00DF3B1A"/>
    <w:rsid w:val="00DF6842"/>
    <w:rsid w:val="00E00CD9"/>
    <w:rsid w:val="00E05872"/>
    <w:rsid w:val="00E06255"/>
    <w:rsid w:val="00E10896"/>
    <w:rsid w:val="00E10DB0"/>
    <w:rsid w:val="00E116CA"/>
    <w:rsid w:val="00E118C3"/>
    <w:rsid w:val="00E12E33"/>
    <w:rsid w:val="00E16682"/>
    <w:rsid w:val="00E174A0"/>
    <w:rsid w:val="00E25AB6"/>
    <w:rsid w:val="00E316A2"/>
    <w:rsid w:val="00E34BFF"/>
    <w:rsid w:val="00E3560D"/>
    <w:rsid w:val="00E45DDE"/>
    <w:rsid w:val="00E47FE1"/>
    <w:rsid w:val="00E5019E"/>
    <w:rsid w:val="00E503B2"/>
    <w:rsid w:val="00E52036"/>
    <w:rsid w:val="00E5265D"/>
    <w:rsid w:val="00E55456"/>
    <w:rsid w:val="00E56D07"/>
    <w:rsid w:val="00E63A3A"/>
    <w:rsid w:val="00E6603F"/>
    <w:rsid w:val="00E803CB"/>
    <w:rsid w:val="00E8197A"/>
    <w:rsid w:val="00E82826"/>
    <w:rsid w:val="00E962D3"/>
    <w:rsid w:val="00E97C16"/>
    <w:rsid w:val="00EA23AA"/>
    <w:rsid w:val="00EA32D3"/>
    <w:rsid w:val="00EA3557"/>
    <w:rsid w:val="00EA40DA"/>
    <w:rsid w:val="00EC258F"/>
    <w:rsid w:val="00EC72E2"/>
    <w:rsid w:val="00ED00BB"/>
    <w:rsid w:val="00ED2592"/>
    <w:rsid w:val="00ED477F"/>
    <w:rsid w:val="00ED4B50"/>
    <w:rsid w:val="00EE2061"/>
    <w:rsid w:val="00EE4D71"/>
    <w:rsid w:val="00EE5CD1"/>
    <w:rsid w:val="00EE7EFB"/>
    <w:rsid w:val="00EF0BDD"/>
    <w:rsid w:val="00EF107C"/>
    <w:rsid w:val="00EF3665"/>
    <w:rsid w:val="00EF4849"/>
    <w:rsid w:val="00EF7C6F"/>
    <w:rsid w:val="00F0417B"/>
    <w:rsid w:val="00F04951"/>
    <w:rsid w:val="00F06296"/>
    <w:rsid w:val="00F11581"/>
    <w:rsid w:val="00F14FAD"/>
    <w:rsid w:val="00F171D2"/>
    <w:rsid w:val="00F175D8"/>
    <w:rsid w:val="00F17876"/>
    <w:rsid w:val="00F20EC5"/>
    <w:rsid w:val="00F2258E"/>
    <w:rsid w:val="00F24A3B"/>
    <w:rsid w:val="00F24D80"/>
    <w:rsid w:val="00F25ED4"/>
    <w:rsid w:val="00F30298"/>
    <w:rsid w:val="00F35E7F"/>
    <w:rsid w:val="00F36CE0"/>
    <w:rsid w:val="00F36D89"/>
    <w:rsid w:val="00F40464"/>
    <w:rsid w:val="00F449D3"/>
    <w:rsid w:val="00F459E9"/>
    <w:rsid w:val="00F4694C"/>
    <w:rsid w:val="00F50C5F"/>
    <w:rsid w:val="00F52D59"/>
    <w:rsid w:val="00F6446D"/>
    <w:rsid w:val="00F64FA0"/>
    <w:rsid w:val="00F76F82"/>
    <w:rsid w:val="00F77C2C"/>
    <w:rsid w:val="00F849FC"/>
    <w:rsid w:val="00F86AF4"/>
    <w:rsid w:val="00F90206"/>
    <w:rsid w:val="00F966FB"/>
    <w:rsid w:val="00FA0ACC"/>
    <w:rsid w:val="00FA113E"/>
    <w:rsid w:val="00FA13D3"/>
    <w:rsid w:val="00FA16CF"/>
    <w:rsid w:val="00FA2CDB"/>
    <w:rsid w:val="00FA3A69"/>
    <w:rsid w:val="00FA6D81"/>
    <w:rsid w:val="00FA7A23"/>
    <w:rsid w:val="00FB2264"/>
    <w:rsid w:val="00FB7260"/>
    <w:rsid w:val="00FB74EB"/>
    <w:rsid w:val="00FC1CCF"/>
    <w:rsid w:val="00FC2678"/>
    <w:rsid w:val="00FC27EC"/>
    <w:rsid w:val="00FC365A"/>
    <w:rsid w:val="00FC406F"/>
    <w:rsid w:val="00FC4A8E"/>
    <w:rsid w:val="00FC6DAD"/>
    <w:rsid w:val="00FD0384"/>
    <w:rsid w:val="00FD5B4F"/>
    <w:rsid w:val="00FE242B"/>
    <w:rsid w:val="00FF1196"/>
    <w:rsid w:val="00FF2203"/>
    <w:rsid w:val="00FF24AE"/>
    <w:rsid w:val="00FF27BC"/>
    <w:rsid w:val="00FF2FDC"/>
    <w:rsid w:val="646D8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09A4D536"/>
  <w15:chartTrackingRefBased/>
  <w15:docId w15:val="{F2BE59A3-6B0D-47FC-A7B6-5FB09B2D9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0D32"/>
    <w:pPr>
      <w:ind w:left="720"/>
      <w:contextualSpacing/>
    </w:pPr>
  </w:style>
  <w:style w:type="table" w:styleId="Tablaconcuadrcula">
    <w:name w:val="Table Grid"/>
    <w:basedOn w:val="Tablanormal"/>
    <w:uiPriority w:val="39"/>
    <w:rsid w:val="00C30D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A7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702B"/>
  </w:style>
  <w:style w:type="paragraph" w:styleId="Piedepgina">
    <w:name w:val="footer"/>
    <w:basedOn w:val="Normal"/>
    <w:link w:val="PiedepginaCar"/>
    <w:uiPriority w:val="99"/>
    <w:unhideWhenUsed/>
    <w:rsid w:val="003A7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702B"/>
  </w:style>
  <w:style w:type="character" w:styleId="Hipervnculo">
    <w:name w:val="Hyperlink"/>
    <w:basedOn w:val="Fuentedeprrafopredeter"/>
    <w:uiPriority w:val="99"/>
    <w:unhideWhenUsed/>
    <w:rsid w:val="003E32FE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E32FE"/>
    <w:rPr>
      <w:color w:val="954F72" w:themeColor="followedHyperlink"/>
      <w:u w:val="single"/>
    </w:rPr>
  </w:style>
  <w:style w:type="paragraph" w:customStyle="1" w:styleId="m-8620767290801638150xmsonormal">
    <w:name w:val="m_-8620767290801638150xmsonormal"/>
    <w:basedOn w:val="Normal"/>
    <w:rsid w:val="00D662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EA40DA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  <w:lang w:val="es-CO"/>
    </w:rPr>
  </w:style>
  <w:style w:type="paragraph" w:styleId="NormalWeb">
    <w:name w:val="Normal (Web)"/>
    <w:basedOn w:val="Normal"/>
    <w:uiPriority w:val="99"/>
    <w:semiHidden/>
    <w:unhideWhenUsed/>
    <w:rsid w:val="00710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customStyle="1" w:styleId="paragraph">
    <w:name w:val="paragraph"/>
    <w:basedOn w:val="Normal"/>
    <w:rsid w:val="00993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normaltextrun">
    <w:name w:val="normaltextrun"/>
    <w:basedOn w:val="Fuentedeprrafopredeter"/>
    <w:rsid w:val="0099319A"/>
  </w:style>
  <w:style w:type="character" w:customStyle="1" w:styleId="eop">
    <w:name w:val="eop"/>
    <w:basedOn w:val="Fuentedeprrafopredeter"/>
    <w:rsid w:val="0099319A"/>
  </w:style>
  <w:style w:type="paragraph" w:styleId="Descripcin">
    <w:name w:val="caption"/>
    <w:basedOn w:val="Normal"/>
    <w:next w:val="Normal"/>
    <w:uiPriority w:val="35"/>
    <w:semiHidden/>
    <w:unhideWhenUsed/>
    <w:qFormat/>
    <w:rsid w:val="001D66B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qFormat/>
    <w:rsid w:val="00B9542E"/>
    <w:pPr>
      <w:widowControl w:val="0"/>
      <w:autoSpaceDE w:val="0"/>
      <w:autoSpaceDN w:val="0"/>
      <w:spacing w:after="0" w:line="240" w:lineRule="auto"/>
      <w:ind w:left="522"/>
    </w:pPr>
    <w:rPr>
      <w:rFonts w:ascii="Calibri" w:eastAsia="Calibri" w:hAnsi="Calibri" w:cs="Calibri"/>
      <w:lang w:val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9542E"/>
    <w:rPr>
      <w:rFonts w:ascii="Calibri" w:eastAsia="Calibri" w:hAnsi="Calibri" w:cs="Calibri"/>
      <w:lang w:val="es-CO"/>
    </w:rPr>
  </w:style>
  <w:style w:type="paragraph" w:styleId="Sinespaciado">
    <w:name w:val="No Spacing"/>
    <w:uiPriority w:val="1"/>
    <w:qFormat/>
    <w:rsid w:val="00B9542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63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76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067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9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0122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55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16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3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8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21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59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3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99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17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65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91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9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1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5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7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78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08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6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90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52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54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7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1.xml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42" Type="http://schemas.openxmlformats.org/officeDocument/2006/relationships/image" Target="media/image35.jpeg"/><Relationship Id="rId47" Type="http://schemas.openxmlformats.org/officeDocument/2006/relationships/chart" Target="charts/chart3.xml"/><Relationship Id="rId50" Type="http://schemas.openxmlformats.org/officeDocument/2006/relationships/image" Target="media/image39.png"/><Relationship Id="rId55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7.png"/><Relationship Id="rId53" Type="http://schemas.openxmlformats.org/officeDocument/2006/relationships/chart" Target="charts/chart6.xml"/><Relationship Id="rId5" Type="http://schemas.openxmlformats.org/officeDocument/2006/relationships/webSettings" Target="webSettings.xml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chart" Target="charts/chart4.xml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0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chart" Target="charts/chart2.xml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38.png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image" Target="media/image24.png"/><Relationship Id="rId44" Type="http://schemas.microsoft.com/office/2014/relationships/chartEx" Target="charts/chartEx1.xml"/><Relationship Id="rId52" Type="http://schemas.openxmlformats.org/officeDocument/2006/relationships/chart" Target="charts/chart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carrazoscomco1-my.sharepoint.com/personal/auditoracalidad_carrazos_com_co/Documents/Escritorio/REVISION%20POR%20LA%20DIRECCION/INFORME%20PNC%20CARRAZO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ESTOR%20QHSE\Desktop\REVISION%20POR%20LA%20DIRECCION\PLANES%20DE%20ACCIO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FE%20ADMINISTRATIVA\Downloads\Informe%20Facturacion%20-%20Informe%20Unid.%20(1)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1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FE%20ADMINISTRATIVA\Downloads\Informe%20Facturacion%20-%20Informe%20Unid.%20(1)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ESTOR%20QHSE\Desktop\REVISION%20POR%20LA%20DIRECCION\INFORME%20DE%20RIESGO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ESTOR%20QHSE\Desktop\REVISION%20POR%20LA%20DIRECCION\INFORME%20DE%20RIESGO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GESTOR%20QHSE\Desktop\REVISION%20POR%20LA%20DIRECCION\PLANES%20DE%20ACCIO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CO"/>
              <a:t>PNC - MARCA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BF70-4803-91AE-FD157FFEFFF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BF70-4803-91AE-FD157FFEFFF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F70-4803-91AE-FD157FFEFFF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F70-4803-91AE-FD157FFEFFFC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BF70-4803-91AE-FD157FFEFFFC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BF70-4803-91AE-FD157FFEFFFC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3-BF70-4803-91AE-FD157FFEFFFC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5-BF70-4803-91AE-FD157FFEFFFC}"/>
                </c:ext>
              </c:extLst>
            </c:dLbl>
            <c:dLbl>
              <c:idx val="3"/>
              <c:layout>
                <c:manualLayout>
                  <c:x val="-5.5865921787709466E-2"/>
                  <c:y val="5.12820512820512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F70-4803-91AE-FD157FFEFFFC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9-BF70-4803-91AE-FD157FFEFFFC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'COMPORTAMIENTO MARCA'!$A$109:$A$113</c:f>
              <c:strCache>
                <c:ptCount val="5"/>
                <c:pt idx="0">
                  <c:v>VOLKSWAGEN</c:v>
                </c:pt>
                <c:pt idx="1">
                  <c:v>MAZDA</c:v>
                </c:pt>
                <c:pt idx="2">
                  <c:v>SUBARU</c:v>
                </c:pt>
                <c:pt idx="3">
                  <c:v>KIA</c:v>
                </c:pt>
                <c:pt idx="4">
                  <c:v>HINO</c:v>
                </c:pt>
              </c:strCache>
            </c:strRef>
          </c:cat>
          <c:val>
            <c:numRef>
              <c:f>'COMPORTAMIENTO MARCA'!$B$109:$B$113</c:f>
              <c:numCache>
                <c:formatCode>General</c:formatCode>
                <c:ptCount val="5"/>
                <c:pt idx="0">
                  <c:v>47</c:v>
                </c:pt>
                <c:pt idx="1">
                  <c:v>47</c:v>
                </c:pt>
                <c:pt idx="2">
                  <c:v>35</c:v>
                </c:pt>
                <c:pt idx="3">
                  <c:v>16</c:v>
                </c:pt>
                <c:pt idx="4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BF70-4803-91AE-FD157FFEFFFC}"/>
            </c:ext>
          </c:extLst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CO"/>
              <a:t>PLANES DE ACCIÓN SUSCRITOS</a:t>
            </a:r>
          </a:p>
        </c:rich>
      </c:tx>
      <c:layout>
        <c:manualLayout>
          <c:xMode val="edge"/>
          <c:yMode val="edge"/>
          <c:x val="8.3881704718285696E-3"/>
          <c:y val="2.023866216599899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9D07-4DA8-A841-50175979D3E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D07-4DA8-A841-50175979D3E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D07-4DA8-A841-50175979D3E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D07-4DA8-A841-50175979D3ED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9D07-4DA8-A841-50175979D3ED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9D07-4DA8-A841-50175979D3ED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3-9D07-4DA8-A841-50175979D3ED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5-9D07-4DA8-A841-50175979D3ED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7-9D07-4DA8-A841-50175979D3ED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9-9D07-4DA8-A841-50175979D3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spc="0" baseline="0">
                    <a:solidFill>
                      <a:schemeClr val="accent1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'PLANES DE ACCIÓN'!$A$35:$A$39</c:f>
              <c:strCache>
                <c:ptCount val="5"/>
                <c:pt idx="0">
                  <c:v>REQUERIMIENTOS DE MARCA</c:v>
                </c:pt>
                <c:pt idx="1">
                  <c:v>VISITAS DE MARCA</c:v>
                </c:pt>
                <c:pt idx="2">
                  <c:v>AUDITORIAS INTERNAS</c:v>
                </c:pt>
                <c:pt idx="3">
                  <c:v>AUDITORIAS EXTERNAS</c:v>
                </c:pt>
                <c:pt idx="4">
                  <c:v>SALIDAS NO CONFORME</c:v>
                </c:pt>
              </c:strCache>
            </c:strRef>
          </c:cat>
          <c:val>
            <c:numRef>
              <c:f>'PLANES DE ACCIÓN'!$C$35:$C$39</c:f>
              <c:numCache>
                <c:formatCode>0%</c:formatCode>
                <c:ptCount val="5"/>
                <c:pt idx="0">
                  <c:v>0.23529411764705882</c:v>
                </c:pt>
                <c:pt idx="1">
                  <c:v>0.47058823529411764</c:v>
                </c:pt>
                <c:pt idx="2">
                  <c:v>0.17647058823529413</c:v>
                </c:pt>
                <c:pt idx="3">
                  <c:v>5.8823529411764705E-2</c:v>
                </c:pt>
                <c:pt idx="4">
                  <c:v>5.8823529411764705E-2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D07-4DA8-A841-50175979D3ED}"/>
            </c:ext>
          </c:extLst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CO"/>
              <a:t>VENTAS 2025 VS 2024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'Unds Vendidas Comp 2025-2024'!$C$78:$C$86</c:f>
              <c:strCache>
                <c:ptCount val="9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</c:strCache>
            </c:strRef>
          </c:cat>
          <c:val>
            <c:numRef>
              <c:f>'Unds Vendidas Comp 2025-2024'!$D$78:$D$86</c:f>
              <c:numCache>
                <c:formatCode>General</c:formatCode>
                <c:ptCount val="9"/>
                <c:pt idx="0">
                  <c:v>68</c:v>
                </c:pt>
                <c:pt idx="1">
                  <c:v>66</c:v>
                </c:pt>
                <c:pt idx="2">
                  <c:v>62</c:v>
                </c:pt>
                <c:pt idx="3">
                  <c:v>67</c:v>
                </c:pt>
                <c:pt idx="4">
                  <c:v>83</c:v>
                </c:pt>
                <c:pt idx="5">
                  <c:v>88</c:v>
                </c:pt>
                <c:pt idx="6">
                  <c:v>95</c:v>
                </c:pt>
                <c:pt idx="7">
                  <c:v>90</c:v>
                </c:pt>
                <c:pt idx="8">
                  <c:v>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84-4E2F-BB68-3E9CB56A9EB2}"/>
            </c:ext>
          </c:extLst>
        </c:ser>
        <c:ser>
          <c:idx val="1"/>
          <c:order val="1"/>
          <c:spPr>
            <a:gradFill rotWithShape="1">
              <a:gsLst>
                <a:gs pos="0">
                  <a:schemeClr val="accent2">
                    <a:lumMod val="110000"/>
                    <a:satMod val="105000"/>
                    <a:tint val="67000"/>
                  </a:schemeClr>
                </a:gs>
                <a:gs pos="50000">
                  <a:schemeClr val="accent2">
                    <a:lumMod val="105000"/>
                    <a:satMod val="103000"/>
                    <a:tint val="73000"/>
                  </a:schemeClr>
                </a:gs>
                <a:gs pos="100000">
                  <a:schemeClr val="accent2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2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'Unds Vendidas Comp 2025-2024'!$C$78:$C$86</c:f>
              <c:strCache>
                <c:ptCount val="9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</c:strCache>
            </c:strRef>
          </c:cat>
          <c:val>
            <c:numRef>
              <c:f>'Unds Vendidas Comp 2025-2024'!$E$78:$E$86</c:f>
              <c:numCache>
                <c:formatCode>General</c:formatCode>
                <c:ptCount val="9"/>
                <c:pt idx="0">
                  <c:v>46</c:v>
                </c:pt>
                <c:pt idx="1">
                  <c:v>50</c:v>
                </c:pt>
                <c:pt idx="2">
                  <c:v>39</c:v>
                </c:pt>
                <c:pt idx="3">
                  <c:v>64</c:v>
                </c:pt>
                <c:pt idx="4">
                  <c:v>57</c:v>
                </c:pt>
                <c:pt idx="5">
                  <c:v>60</c:v>
                </c:pt>
                <c:pt idx="6">
                  <c:v>69</c:v>
                </c:pt>
                <c:pt idx="7">
                  <c:v>78</c:v>
                </c:pt>
                <c:pt idx="8">
                  <c:v>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584-4E2F-BB68-3E9CB56A9E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1536418176"/>
        <c:axId val="1536431136"/>
      </c:barChart>
      <c:catAx>
        <c:axId val="15364181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536431136"/>
        <c:crosses val="autoZero"/>
        <c:auto val="1"/>
        <c:lblAlgn val="ctr"/>
        <c:lblOffset val="100"/>
        <c:noMultiLvlLbl val="0"/>
      </c:catAx>
      <c:valAx>
        <c:axId val="1536431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5364181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CO"/>
              <a:t>FACTURACION POSVENTA 2025 VS 2024</a:t>
            </a:r>
          </a:p>
        </c:rich>
      </c:tx>
      <c:layout>
        <c:manualLayout>
          <c:xMode val="edge"/>
          <c:yMode val="edge"/>
          <c:x val="0.32004248704385962"/>
          <c:y val="1.414833921621866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>
        <c:manualLayout>
          <c:layoutTarget val="inner"/>
          <c:xMode val="edge"/>
          <c:yMode val="edge"/>
          <c:x val="0.14132606970640299"/>
          <c:y val="9.5077225923682618E-2"/>
          <c:w val="0.85867393029359707"/>
          <c:h val="0.84659499293357565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-5.8139534883720929E-3"/>
                  <c:y val="0.1025641025641025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7F5-4EC6-87CB-6465A766A63F}"/>
                </c:ext>
              </c:extLst>
            </c:dLbl>
            <c:dLbl>
              <c:idx val="2"/>
              <c:layout>
                <c:manualLayout>
                  <c:x val="-3.6821705426356592E-2"/>
                  <c:y val="6.73076923076923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7F5-4EC6-87CB-6465A766A63F}"/>
                </c:ext>
              </c:extLst>
            </c:dLbl>
            <c:dLbl>
              <c:idx val="3"/>
              <c:layout>
                <c:manualLayout>
                  <c:x val="-3.4883720930232627E-2"/>
                  <c:y val="2.884615384615384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7F5-4EC6-87CB-6465A766A63F}"/>
                </c:ext>
              </c:extLst>
            </c:dLbl>
            <c:dLbl>
              <c:idx val="4"/>
              <c:layout>
                <c:manualLayout>
                  <c:x val="-5.8139534883720929E-3"/>
                  <c:y val="8.653846153846148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7F5-4EC6-87CB-6465A766A6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'Facturación Posv.'!$E$11:$E$19</c:f>
              <c:strCache>
                <c:ptCount val="9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</c:strCache>
            </c:strRef>
          </c:cat>
          <c:val>
            <c:numRef>
              <c:f>'Facturación Posv.'!$F$11:$F$19</c:f>
              <c:numCache>
                <c:formatCode>_-"$"\ * #,##0_-;\-"$"\ * #,##0_-;_-"$"\ * "-"??_-;_-@_-</c:formatCode>
                <c:ptCount val="9"/>
                <c:pt idx="0">
                  <c:v>865039320</c:v>
                </c:pt>
                <c:pt idx="1">
                  <c:v>780233946</c:v>
                </c:pt>
                <c:pt idx="2">
                  <c:v>876744464</c:v>
                </c:pt>
                <c:pt idx="3">
                  <c:v>915983440</c:v>
                </c:pt>
                <c:pt idx="4">
                  <c:v>1004430420</c:v>
                </c:pt>
                <c:pt idx="5">
                  <c:v>835797430</c:v>
                </c:pt>
                <c:pt idx="6">
                  <c:v>1025964525</c:v>
                </c:pt>
                <c:pt idx="7">
                  <c:v>769706078</c:v>
                </c:pt>
                <c:pt idx="8">
                  <c:v>801356370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3D-4A1E-9A72-4CBD8935A0FB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3"/>
              <c:layout>
                <c:manualLayout>
                  <c:x val="-9.6899224806201549E-3"/>
                  <c:y val="-9.615384615384615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7F5-4EC6-87CB-6465A766A63F}"/>
                </c:ext>
              </c:extLst>
            </c:dLbl>
            <c:dLbl>
              <c:idx val="4"/>
              <c:layout>
                <c:manualLayout>
                  <c:x val="0"/>
                  <c:y val="-6.73076923076923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7F5-4EC6-87CB-6465A766A63F}"/>
                </c:ext>
              </c:extLst>
            </c:dLbl>
            <c:dLbl>
              <c:idx val="7"/>
              <c:layout>
                <c:manualLayout>
                  <c:x val="1.5290519877675841E-2"/>
                  <c:y val="-2.612330198537095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F3D-4A1E-9A72-4CBD8935A0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'Facturación Posv.'!$E$11:$E$19</c:f>
              <c:strCache>
                <c:ptCount val="9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</c:strCache>
            </c:strRef>
          </c:cat>
          <c:val>
            <c:numRef>
              <c:f>'Facturación Posv.'!$G$11:$G$19</c:f>
              <c:numCache>
                <c:formatCode>_-"$"\ * #,##0_-;\-"$"\ * #,##0_-;_-"$"\ * "-"??_-;_-@_-</c:formatCode>
                <c:ptCount val="9"/>
                <c:pt idx="0">
                  <c:v>983523457</c:v>
                </c:pt>
                <c:pt idx="1">
                  <c:v>975519951</c:v>
                </c:pt>
                <c:pt idx="2">
                  <c:v>1044459026</c:v>
                </c:pt>
                <c:pt idx="3">
                  <c:v>977877419</c:v>
                </c:pt>
                <c:pt idx="4">
                  <c:v>977137052</c:v>
                </c:pt>
                <c:pt idx="5">
                  <c:v>946330085</c:v>
                </c:pt>
                <c:pt idx="6">
                  <c:v>1110625308</c:v>
                </c:pt>
                <c:pt idx="7">
                  <c:v>1120139952</c:v>
                </c:pt>
                <c:pt idx="8">
                  <c:v>1050463521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3D-4A1E-9A72-4CBD8935A0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87705439"/>
        <c:axId val="2069854991"/>
      </c:barChart>
      <c:catAx>
        <c:axId val="14877054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2069854991"/>
        <c:crosses val="autoZero"/>
        <c:auto val="1"/>
        <c:lblAlgn val="ctr"/>
        <c:lblOffset val="100"/>
        <c:noMultiLvlLbl val="0"/>
      </c:catAx>
      <c:valAx>
        <c:axId val="20698549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_-&quot;$&quot;\ * #,##0_-;\-&quot;$&quot;\ * #,##0_-;_-&quot;$&quot;\ * &quot;-&quot;??_-;_-@_-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48770543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s-CO"/>
              <a:t>EFICACIA EN LA GESTION DE RIESGOS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j-ea"/>
              <a:cs typeface="+mj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'RIESGOS PROCESOS'!$B$1</c:f>
              <c:strCache>
                <c:ptCount val="1"/>
                <c:pt idx="0">
                  <c:v>RIESGOS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'RIESGOS PROCESOS'!$A$2:$A$10</c:f>
              <c:strCache>
                <c:ptCount val="9"/>
                <c:pt idx="0">
                  <c:v>G. GERENCIAL</c:v>
                </c:pt>
                <c:pt idx="1">
                  <c:v>G.ADQUISICIONES</c:v>
                </c:pt>
                <c:pt idx="2">
                  <c:v>GESTION FINANCIERA</c:v>
                </c:pt>
                <c:pt idx="3">
                  <c:v>G.TECNOLOGIA E INFORMACIÓN</c:v>
                </c:pt>
                <c:pt idx="4">
                  <c:v>CALIDAD Y MEJORA CONTINUA</c:v>
                </c:pt>
                <c:pt idx="5">
                  <c:v>G. COMERCIAL</c:v>
                </c:pt>
                <c:pt idx="6">
                  <c:v>G.POSVENTA</c:v>
                </c:pt>
                <c:pt idx="7">
                  <c:v>APRENDIZAJE, DESARROLLO Y CRECIMIENTO EMPRESARIAL</c:v>
                </c:pt>
                <c:pt idx="8">
                  <c:v>G.CLIENTE</c:v>
                </c:pt>
              </c:strCache>
            </c:strRef>
          </c:cat>
          <c:val>
            <c:numRef>
              <c:f>'RIESGOS PROCESOS'!$B$2:$B$10</c:f>
              <c:numCache>
                <c:formatCode>General</c:formatCode>
                <c:ptCount val="9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5</c:v>
                </c:pt>
                <c:pt idx="4">
                  <c:v>4</c:v>
                </c:pt>
                <c:pt idx="5">
                  <c:v>7</c:v>
                </c:pt>
                <c:pt idx="6">
                  <c:v>6</c:v>
                </c:pt>
                <c:pt idx="7">
                  <c:v>6</c:v>
                </c:pt>
                <c:pt idx="8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EE-46D1-99DB-EA24BB51B197}"/>
            </c:ext>
          </c:extLst>
        </c:ser>
        <c:ser>
          <c:idx val="1"/>
          <c:order val="1"/>
          <c:tx>
            <c:strRef>
              <c:f>'RIESGOS PROCESOS'!$C$1</c:f>
              <c:strCache>
                <c:ptCount val="1"/>
                <c:pt idx="0">
                  <c:v>RIESGOS GESTIONADOS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'RIESGOS PROCESOS'!$A$2:$A$10</c:f>
              <c:strCache>
                <c:ptCount val="9"/>
                <c:pt idx="0">
                  <c:v>G. GERENCIAL</c:v>
                </c:pt>
                <c:pt idx="1">
                  <c:v>G.ADQUISICIONES</c:v>
                </c:pt>
                <c:pt idx="2">
                  <c:v>GESTION FINANCIERA</c:v>
                </c:pt>
                <c:pt idx="3">
                  <c:v>G.TECNOLOGIA E INFORMACIÓN</c:v>
                </c:pt>
                <c:pt idx="4">
                  <c:v>CALIDAD Y MEJORA CONTINUA</c:v>
                </c:pt>
                <c:pt idx="5">
                  <c:v>G. COMERCIAL</c:v>
                </c:pt>
                <c:pt idx="6">
                  <c:v>G.POSVENTA</c:v>
                </c:pt>
                <c:pt idx="7">
                  <c:v>APRENDIZAJE, DESARROLLO Y CRECIMIENTO EMPRESARIAL</c:v>
                </c:pt>
                <c:pt idx="8">
                  <c:v>G.CLIENTE</c:v>
                </c:pt>
              </c:strCache>
            </c:strRef>
          </c:cat>
          <c:val>
            <c:numRef>
              <c:f>'RIESGOS PROCESOS'!$C$2:$C$10</c:f>
              <c:numCache>
                <c:formatCode>General</c:formatCode>
                <c:ptCount val="9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4</c:v>
                </c:pt>
                <c:pt idx="4">
                  <c:v>4</c:v>
                </c:pt>
                <c:pt idx="5">
                  <c:v>6</c:v>
                </c:pt>
                <c:pt idx="6">
                  <c:v>5</c:v>
                </c:pt>
                <c:pt idx="7">
                  <c:v>3</c:v>
                </c:pt>
                <c:pt idx="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7EE-46D1-99DB-EA24BB51B19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69"/>
        <c:axId val="549499567"/>
        <c:axId val="549500527"/>
      </c:barChart>
      <c:lineChart>
        <c:grouping val="standard"/>
        <c:varyColors val="0"/>
        <c:ser>
          <c:idx val="2"/>
          <c:order val="2"/>
          <c:tx>
            <c:strRef>
              <c:f>'RIESGOS PROCESOS'!$D$1</c:f>
              <c:strCache>
                <c:ptCount val="1"/>
                <c:pt idx="0">
                  <c:v>EFICIENCIA</c:v>
                </c:pt>
              </c:strCache>
            </c:strRef>
          </c:tx>
          <c:spPr>
            <a:ln w="38100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dPt>
            <c:idx val="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3-57EE-46D1-99DB-EA24BB51B197}"/>
              </c:ext>
            </c:extLst>
          </c:dPt>
          <c:dPt>
            <c:idx val="1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5-57EE-46D1-99DB-EA24BB51B197}"/>
              </c:ext>
            </c:extLst>
          </c:dPt>
          <c:dPt>
            <c:idx val="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7-57EE-46D1-99DB-EA24BB51B197}"/>
              </c:ext>
            </c:extLst>
          </c:dPt>
          <c:dPt>
            <c:idx val="3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9-57EE-46D1-99DB-EA24BB51B197}"/>
              </c:ext>
            </c:extLst>
          </c:dPt>
          <c:dPt>
            <c:idx val="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B-57EE-46D1-99DB-EA24BB51B197}"/>
              </c:ext>
            </c:extLst>
          </c:dPt>
          <c:dPt>
            <c:idx val="5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D-57EE-46D1-99DB-EA24BB51B197}"/>
              </c:ext>
            </c:extLst>
          </c:dPt>
          <c:dPt>
            <c:idx val="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F-57EE-46D1-99DB-EA24BB51B197}"/>
              </c:ext>
            </c:extLst>
          </c:dPt>
          <c:dPt>
            <c:idx val="7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1-57EE-46D1-99DB-EA24BB51B197}"/>
              </c:ext>
            </c:extLst>
          </c:dPt>
          <c:dPt>
            <c:idx val="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3-57EE-46D1-99DB-EA24BB51B197}"/>
              </c:ext>
            </c:extLst>
          </c:dPt>
          <c:dLbls>
            <c:dLbl>
              <c:idx val="6"/>
              <c:tx>
                <c:rich>
                  <a:bodyPr/>
                  <a:lstStyle/>
                  <a:p>
                    <a:fld id="{5A64D55E-463A-4C96-A4B7-A1471CC6FD91}" type="VALUE">
                      <a:rPr lang="en-US">
                        <a:solidFill>
                          <a:schemeClr val="tx1"/>
                        </a:solidFill>
                      </a:rPr>
                      <a:pPr/>
                      <a:t>[VALOR]</a:t>
                    </a:fld>
                    <a:endParaRPr lang="es-CO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F-57EE-46D1-99DB-EA24BB51B197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E92943B6-D85D-4E58-8B75-3AD10B1506AE}" type="VALUE">
                      <a:rPr lang="en-US">
                        <a:solidFill>
                          <a:sysClr val="windowText" lastClr="000000"/>
                        </a:solidFill>
                      </a:rPr>
                      <a:pPr/>
                      <a:t>[VALOR]</a:t>
                    </a:fld>
                    <a:endParaRPr lang="es-CO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1-57EE-46D1-99DB-EA24BB51B197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fld id="{EB2793D1-8396-483D-B83A-4ED71D3CA0A5}" type="VALUE">
                      <a:rPr lang="en-US">
                        <a:solidFill>
                          <a:sysClr val="windowText" lastClr="000000"/>
                        </a:solidFill>
                      </a:rPr>
                      <a:pPr/>
                      <a:t>[VALOR]</a:t>
                    </a:fld>
                    <a:endParaRPr lang="es-CO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3-57EE-46D1-99DB-EA24BB51B19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'RIESGOS PROCESOS'!$A$2:$A$10</c:f>
              <c:strCache>
                <c:ptCount val="9"/>
                <c:pt idx="0">
                  <c:v>G. GERENCIAL</c:v>
                </c:pt>
                <c:pt idx="1">
                  <c:v>G.ADQUISICIONES</c:v>
                </c:pt>
                <c:pt idx="2">
                  <c:v>GESTION FINANCIERA</c:v>
                </c:pt>
                <c:pt idx="3">
                  <c:v>G.TECNOLOGIA E INFORMACIÓN</c:v>
                </c:pt>
                <c:pt idx="4">
                  <c:v>CALIDAD Y MEJORA CONTINUA</c:v>
                </c:pt>
                <c:pt idx="5">
                  <c:v>G. COMERCIAL</c:v>
                </c:pt>
                <c:pt idx="6">
                  <c:v>G.POSVENTA</c:v>
                </c:pt>
                <c:pt idx="7">
                  <c:v>APRENDIZAJE, DESARROLLO Y CRECIMIENTO EMPRESARIAL</c:v>
                </c:pt>
                <c:pt idx="8">
                  <c:v>G.CLIENTE</c:v>
                </c:pt>
              </c:strCache>
            </c:strRef>
          </c:cat>
          <c:val>
            <c:numRef>
              <c:f>'RIESGOS PROCESOS'!$D$2:$D$10</c:f>
              <c:numCache>
                <c:formatCode>0%</c:formatCode>
                <c:ptCount val="9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0.8</c:v>
                </c:pt>
                <c:pt idx="4">
                  <c:v>1</c:v>
                </c:pt>
                <c:pt idx="5">
                  <c:v>0.8571428571428571</c:v>
                </c:pt>
                <c:pt idx="6">
                  <c:v>0.83333333333333337</c:v>
                </c:pt>
                <c:pt idx="7">
                  <c:v>0.5</c:v>
                </c:pt>
                <c:pt idx="8">
                  <c:v>0.5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4-57EE-46D1-99DB-EA24BB51B1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6520751"/>
        <c:axId val="399370911"/>
      </c:lineChart>
      <c:catAx>
        <c:axId val="549499567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549500527"/>
        <c:crosses val="autoZero"/>
        <c:auto val="1"/>
        <c:lblAlgn val="ctr"/>
        <c:lblOffset val="100"/>
        <c:noMultiLvlLbl val="0"/>
      </c:catAx>
      <c:valAx>
        <c:axId val="5495005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549499567"/>
        <c:crosses val="autoZero"/>
        <c:crossBetween val="between"/>
      </c:valAx>
      <c:valAx>
        <c:axId val="399370911"/>
        <c:scaling>
          <c:orientation val="minMax"/>
        </c:scaling>
        <c:delete val="0"/>
        <c:axPos val="r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546520751"/>
        <c:crosses val="max"/>
        <c:crossBetween val="between"/>
      </c:valAx>
      <c:catAx>
        <c:axId val="546520751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399370911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CO"/>
              <a:t>EFICACIA EN LA GESTION DE OPORTUNIDADES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OPORTUNIDADES!$B$1</c:f>
              <c:strCache>
                <c:ptCount val="1"/>
                <c:pt idx="0">
                  <c:v>OPOTUNIDADES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OPORTUNIDADES!$A$2:$A$10</c:f>
              <c:strCache>
                <c:ptCount val="9"/>
                <c:pt idx="0">
                  <c:v>G. GERENCIAL</c:v>
                </c:pt>
                <c:pt idx="1">
                  <c:v>CALIDAD Y MEJORA CONTINUA</c:v>
                </c:pt>
                <c:pt idx="2">
                  <c:v>G. COMERCIAL</c:v>
                </c:pt>
                <c:pt idx="3">
                  <c:v>APRENDIZAJE, DESARROLLO Y CRECIMIENTO EMPRESARIAL</c:v>
                </c:pt>
                <c:pt idx="4">
                  <c:v>GESTION FINANCIERA</c:v>
                </c:pt>
                <c:pt idx="5">
                  <c:v>G.TECNOLOGIA E INFORMACIÓN</c:v>
                </c:pt>
                <c:pt idx="6">
                  <c:v>G.ADQUISICIONES</c:v>
                </c:pt>
                <c:pt idx="7">
                  <c:v>G.POSVENTA</c:v>
                </c:pt>
                <c:pt idx="8">
                  <c:v>G.CLIENTE</c:v>
                </c:pt>
              </c:strCache>
            </c:strRef>
          </c:cat>
          <c:val>
            <c:numRef>
              <c:f>OPORTUNIDADES!$B$2:$B$10</c:f>
              <c:numCache>
                <c:formatCode>General</c:formatCode>
                <c:ptCount val="9"/>
                <c:pt idx="0">
                  <c:v>3</c:v>
                </c:pt>
                <c:pt idx="1">
                  <c:v>2</c:v>
                </c:pt>
                <c:pt idx="2">
                  <c:v>4</c:v>
                </c:pt>
                <c:pt idx="3">
                  <c:v>2</c:v>
                </c:pt>
                <c:pt idx="4">
                  <c:v>2</c:v>
                </c:pt>
                <c:pt idx="5">
                  <c:v>3</c:v>
                </c:pt>
                <c:pt idx="6">
                  <c:v>2</c:v>
                </c:pt>
                <c:pt idx="7">
                  <c:v>2</c:v>
                </c:pt>
                <c:pt idx="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12B-41D7-871D-A50BD071036F}"/>
            </c:ext>
          </c:extLst>
        </c:ser>
        <c:ser>
          <c:idx val="1"/>
          <c:order val="1"/>
          <c:tx>
            <c:strRef>
              <c:f>OPORTUNIDADES!$C$1</c:f>
              <c:strCache>
                <c:ptCount val="1"/>
                <c:pt idx="0">
                  <c:v>OPORTUNIDADES GESTIONADAS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OPORTUNIDADES!$A$2:$A$10</c:f>
              <c:strCache>
                <c:ptCount val="9"/>
                <c:pt idx="0">
                  <c:v>G. GERENCIAL</c:v>
                </c:pt>
                <c:pt idx="1">
                  <c:v>CALIDAD Y MEJORA CONTINUA</c:v>
                </c:pt>
                <c:pt idx="2">
                  <c:v>G. COMERCIAL</c:v>
                </c:pt>
                <c:pt idx="3">
                  <c:v>APRENDIZAJE, DESARROLLO Y CRECIMIENTO EMPRESARIAL</c:v>
                </c:pt>
                <c:pt idx="4">
                  <c:v>GESTION FINANCIERA</c:v>
                </c:pt>
                <c:pt idx="5">
                  <c:v>G.TECNOLOGIA E INFORMACIÓN</c:v>
                </c:pt>
                <c:pt idx="6">
                  <c:v>G.ADQUISICIONES</c:v>
                </c:pt>
                <c:pt idx="7">
                  <c:v>G.POSVENTA</c:v>
                </c:pt>
                <c:pt idx="8">
                  <c:v>G.CLIENTE</c:v>
                </c:pt>
              </c:strCache>
            </c:strRef>
          </c:cat>
          <c:val>
            <c:numRef>
              <c:f>OPORTUNIDADES!$C$2:$C$10</c:f>
              <c:numCache>
                <c:formatCode>General</c:formatCode>
                <c:ptCount val="9"/>
                <c:pt idx="0">
                  <c:v>3</c:v>
                </c:pt>
                <c:pt idx="1">
                  <c:v>2</c:v>
                </c:pt>
                <c:pt idx="2">
                  <c:v>4</c:v>
                </c:pt>
                <c:pt idx="3">
                  <c:v>2</c:v>
                </c:pt>
                <c:pt idx="4">
                  <c:v>1</c:v>
                </c:pt>
                <c:pt idx="5">
                  <c:v>1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12B-41D7-871D-A50BD071036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80"/>
        <c:axId val="549499567"/>
        <c:axId val="549500527"/>
      </c:barChart>
      <c:lineChart>
        <c:grouping val="standard"/>
        <c:varyColors val="0"/>
        <c:ser>
          <c:idx val="2"/>
          <c:order val="2"/>
          <c:tx>
            <c:strRef>
              <c:f>OPORTUNIDADES!$D$1</c:f>
              <c:strCache>
                <c:ptCount val="1"/>
                <c:pt idx="0">
                  <c:v>EFICIENCIA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dPt>
            <c:idx val="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3-F12B-41D7-871D-A50BD071036F}"/>
              </c:ext>
            </c:extLst>
          </c:dPt>
          <c:dPt>
            <c:idx val="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5-F12B-41D7-871D-A50BD071036F}"/>
              </c:ext>
            </c:extLst>
          </c:dPt>
          <c:dPt>
            <c:idx val="5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7-F12B-41D7-871D-A50BD071036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OPORTUNIDADES!$A$2:$A$10</c:f>
              <c:strCache>
                <c:ptCount val="9"/>
                <c:pt idx="0">
                  <c:v>G. GERENCIAL</c:v>
                </c:pt>
                <c:pt idx="1">
                  <c:v>CALIDAD Y MEJORA CONTINUA</c:v>
                </c:pt>
                <c:pt idx="2">
                  <c:v>G. COMERCIAL</c:v>
                </c:pt>
                <c:pt idx="3">
                  <c:v>APRENDIZAJE, DESARROLLO Y CRECIMIENTO EMPRESARIAL</c:v>
                </c:pt>
                <c:pt idx="4">
                  <c:v>GESTION FINANCIERA</c:v>
                </c:pt>
                <c:pt idx="5">
                  <c:v>G.TECNOLOGIA E INFORMACIÓN</c:v>
                </c:pt>
                <c:pt idx="6">
                  <c:v>G.ADQUISICIONES</c:v>
                </c:pt>
                <c:pt idx="7">
                  <c:v>G.POSVENTA</c:v>
                </c:pt>
                <c:pt idx="8">
                  <c:v>G.CLIENTE</c:v>
                </c:pt>
              </c:strCache>
            </c:strRef>
          </c:cat>
          <c:val>
            <c:numRef>
              <c:f>OPORTUNIDADES!$D$2:$D$10</c:f>
              <c:numCache>
                <c:formatCode>0%</c:formatCode>
                <c:ptCount val="9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0.5</c:v>
                </c:pt>
                <c:pt idx="5">
                  <c:v>0.33333333333333331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12B-41D7-871D-A50BD07103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61246543"/>
        <c:axId val="561248463"/>
      </c:lineChart>
      <c:catAx>
        <c:axId val="5494995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549500527"/>
        <c:crosses val="autoZero"/>
        <c:auto val="1"/>
        <c:lblAlgn val="ctr"/>
        <c:lblOffset val="100"/>
        <c:noMultiLvlLbl val="0"/>
      </c:catAx>
      <c:valAx>
        <c:axId val="5495005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549499567"/>
        <c:crosses val="autoZero"/>
        <c:crossBetween val="between"/>
      </c:valAx>
      <c:valAx>
        <c:axId val="561248463"/>
        <c:scaling>
          <c:orientation val="minMax"/>
        </c:scaling>
        <c:delete val="0"/>
        <c:axPos val="r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561246543"/>
        <c:crosses val="max"/>
        <c:crossBetween val="between"/>
      </c:valAx>
      <c:catAx>
        <c:axId val="561246543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561248463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'PLANES DE ACCIÓN'!$B$26:$B$28</cx:f>
        <cx:lvl ptCount="3">
          <cx:pt idx="0">PLANES DE ACCIÓN</cx:pt>
          <cx:pt idx="1">ACCIONES DE MEJORA</cx:pt>
          <cx:pt idx="2">PORCENTAJE ALCANZADO</cx:pt>
        </cx:lvl>
      </cx:strDim>
      <cx:numDim type="val">
        <cx:f>'PLANES DE ACCIÓN'!$C$26:$C$28</cx:f>
        <cx:lvl ptCount="3" formatCode="General">
          <cx:pt idx="0">17</cx:pt>
          <cx:pt idx="1">184</cx:pt>
          <cx:pt idx="2">79</cx:pt>
        </cx:lvl>
      </cx:numDim>
    </cx:data>
  </cx:chartData>
  <cx:chart>
    <cx:title pos="t" align="ctr" overlay="0">
      <cx:tx>
        <cx:txData>
          <cx:v>GESTION ACCIONES DE MEJORA</cx:v>
        </cx:txData>
      </cx:tx>
      <cx:txPr>
        <a:bodyPr rot="0" spcFirstLastPara="1" vertOverflow="ellipsis" vert="horz" wrap="square" lIns="38100" tIns="19050" rIns="38100" bIns="19050" anchor="ctr" anchorCtr="1" compatLnSpc="0"/>
        <a:lstStyle/>
        <a:p>
          <a:pPr algn="ctr" rtl="0">
            <a:defRPr sz="1800" b="1" i="0" u="none" strike="noStrike" kern="1200" cap="all" spc="150" baseline="0">
              <a:solidFill>
                <a:sysClr val="windowText" lastClr="000000">
                  <a:lumMod val="50000"/>
                  <a:lumOff val="50000"/>
                </a:sysClr>
              </a:solidFill>
              <a:latin typeface="+mn-lt"/>
              <a:ea typeface="+mn-ea"/>
              <a:cs typeface="+mn-cs"/>
            </a:defRPr>
          </a:pPr>
          <a:r>
            <a:rPr kumimoji="0" lang="es-CO" sz="1800" b="1" i="0" u="none" strike="noStrike" kern="1200" cap="all" spc="150" normalizeH="0" baseline="0" noProof="0">
              <a:ln>
                <a:noFill/>
              </a:ln>
              <a:solidFill>
                <a:sysClr val="windowText" lastClr="000000">
                  <a:lumMod val="50000"/>
                  <a:lumOff val="50000"/>
                </a:sysClr>
              </a:solidFill>
              <a:effectLst/>
              <a:uLnTx/>
              <a:uFillTx/>
              <a:latin typeface="Calibri" panose="020F0502020204030204"/>
            </a:rPr>
            <a:t>GESTION ACCIONES DE MEJORA</a:t>
          </a:r>
        </a:p>
      </cx:txPr>
    </cx:title>
    <cx:plotArea>
      <cx:plotAreaRegion>
        <cx:series layoutId="funnel" uniqueId="{131F768F-5CFA-49C2-BE7E-921D8A9E6F73}">
          <cx:dataLabels>
            <cx:visibility seriesName="0" categoryName="0" value="1"/>
          </cx:dataLabels>
          <cx:dataId val="0"/>
        </cx:series>
      </cx:plotAreaRegion>
      <cx:axis id="0">
        <cx:catScaling gapWidth="0.5"/>
        <cx:tickLabels/>
      </cx:axis>
    </cx:plotArea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425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/>
  </cs:dataLabel>
  <cs:dataLabelCallout>
    <cs:lnRef idx="0"/>
    <cs:fillRef idx="0"/>
    <cs:effectRef idx="0"/>
    <cs:fontRef idx="minor">
      <a:schemeClr val="dk1">
        <a:lumMod val="50000"/>
        <a:lumOff val="50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ln w="9525" cap="flat" cmpd="sng" algn="ctr">
        <a:solidFill>
          <a:schemeClr val="phClr">
            <a:alpha val="50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  <a:lumOff val="1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dk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cap="none" spc="2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0.40319</cdr:x>
      <cdr:y>0.87013</cdr:y>
    </cdr:from>
    <cdr:to>
      <cdr:x>0.50667</cdr:x>
      <cdr:y>0.9722</cdr:y>
    </cdr:to>
    <cdr:sp macro="" textlink="">
      <cdr:nvSpPr>
        <cdr:cNvPr id="2" name="CuadroTexto 10">
          <a:extLst xmlns:a="http://schemas.openxmlformats.org/drawingml/2006/main">
            <a:ext uri="{FF2B5EF4-FFF2-40B4-BE49-F238E27FC236}">
              <a16:creationId xmlns:a16="http://schemas.microsoft.com/office/drawing/2014/main" id="{AF49FF1B-124F-C145-3478-FE2C65F2560C}"/>
            </a:ext>
          </a:extLst>
        </cdr:cNvPr>
        <cdr:cNvSpPr txBox="1"/>
      </cdr:nvSpPr>
      <cdr:spPr>
        <a:xfrm xmlns:a="http://schemas.openxmlformats.org/drawingml/2006/main">
          <a:off x="1612952" y="2042160"/>
          <a:ext cx="413968" cy="239555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9525" cmpd="sng">
          <a:solidFill>
            <a:schemeClr val="lt1">
              <a:shade val="50000"/>
            </a:schemeClr>
          </a:solidFill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wrap="square" rtlCol="0" anchor="t"/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s-CO" sz="800"/>
            <a:t>2025</a:t>
          </a:r>
        </a:p>
      </cdr:txBody>
    </cdr:sp>
  </cdr:relSizeAnchor>
  <cdr:relSizeAnchor xmlns:cdr="http://schemas.openxmlformats.org/drawingml/2006/chartDrawing">
    <cdr:from>
      <cdr:x>0.53998</cdr:x>
      <cdr:y>0.88095</cdr:y>
    </cdr:from>
    <cdr:to>
      <cdr:x>0.64381</cdr:x>
      <cdr:y>0.96104</cdr:y>
    </cdr:to>
    <cdr:sp macro="" textlink="">
      <cdr:nvSpPr>
        <cdr:cNvPr id="3" name="CuadroTexto 10"/>
        <cdr:cNvSpPr txBox="1"/>
      </cdr:nvSpPr>
      <cdr:spPr>
        <a:xfrm xmlns:a="http://schemas.openxmlformats.org/drawingml/2006/main">
          <a:off x="2160186" y="2067544"/>
          <a:ext cx="415374" cy="187975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9525" cmpd="sng">
          <a:solidFill>
            <a:schemeClr val="lt1">
              <a:shade val="50000"/>
            </a:schemeClr>
          </a:solidFill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wrap="square" rtlCol="0" anchor="t"/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s-CO" sz="800"/>
            <a:t>2024</a:t>
          </a:r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F7FBD-6DF6-4D7F-AFDB-D1162125C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33</Pages>
  <Words>3760</Words>
  <Characters>20682</Characters>
  <Application>Microsoft Office Word</Application>
  <DocSecurity>0</DocSecurity>
  <Lines>172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Susan Katherin Sanchez Moyano</cp:lastModifiedBy>
  <cp:revision>7</cp:revision>
  <cp:lastPrinted>2025-10-21T21:28:00Z</cp:lastPrinted>
  <dcterms:created xsi:type="dcterms:W3CDTF">2025-10-21T21:23:00Z</dcterms:created>
  <dcterms:modified xsi:type="dcterms:W3CDTF">2025-10-21T21:29:00Z</dcterms:modified>
</cp:coreProperties>
</file>